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3502" w14:textId="2E9A1057" w:rsidR="00A316AE" w:rsidRPr="00532E4B" w:rsidRDefault="00A316AE" w:rsidP="7990E2D0">
      <w:pPr>
        <w:ind w:left="0"/>
        <w:rPr>
          <w:rFonts w:ascii="Barlow" w:hAnsi="Barlow" w:cs="Arial"/>
          <w:lang w:eastAsia="ja-JP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  <w:gridCol w:w="3544"/>
        <w:gridCol w:w="1464"/>
      </w:tblGrid>
      <w:tr w:rsidR="00B441FD" w:rsidRPr="00532E4B" w14:paraId="5E48350C" w14:textId="77777777" w:rsidTr="2D4BEE04">
        <w:trPr>
          <w:cantSplit/>
        </w:trPr>
        <w:tc>
          <w:tcPr>
            <w:tcW w:w="9936" w:type="dxa"/>
            <w:gridSpan w:val="3"/>
          </w:tcPr>
          <w:p w14:paraId="5E483503" w14:textId="77777777" w:rsidR="00B441FD" w:rsidRPr="00532E4B" w:rsidRDefault="00B441FD">
            <w:pPr>
              <w:pStyle w:val="Firstpage"/>
              <w:spacing w:before="240"/>
              <w:jc w:val="center"/>
              <w:rPr>
                <w:rFonts w:ascii="Barlow" w:hAnsi="Barlow" w:cs="Arial"/>
                <w:b/>
                <w:i/>
                <w:sz w:val="40"/>
                <w:lang w:eastAsia="ja-JP"/>
              </w:rPr>
            </w:pPr>
          </w:p>
          <w:p w14:paraId="5E483504" w14:textId="7A1E74D0" w:rsidR="00A316AE" w:rsidRPr="00532E4B" w:rsidRDefault="00A316AE" w:rsidP="00A316AE">
            <w:pPr>
              <w:pStyle w:val="Firstpage"/>
              <w:spacing w:before="240"/>
              <w:jc w:val="center"/>
              <w:rPr>
                <w:rFonts w:ascii="Barlow" w:hAnsi="Barlow" w:cs="Arial"/>
                <w:b/>
                <w:i/>
                <w:sz w:val="40"/>
                <w:lang w:eastAsia="ja-JP"/>
              </w:rPr>
            </w:pPr>
          </w:p>
          <w:p w14:paraId="59AC07BF" w14:textId="7002075F" w:rsidR="2D4BEE04" w:rsidRPr="00532E4B" w:rsidRDefault="00441239" w:rsidP="2D4BEE04">
            <w:pPr>
              <w:pStyle w:val="Firstpage"/>
              <w:spacing w:before="240"/>
              <w:jc w:val="center"/>
              <w:rPr>
                <w:rFonts w:ascii="Barlow" w:hAnsi="Barlow"/>
              </w:rPr>
            </w:pPr>
            <w:r w:rsidRPr="00532E4B">
              <w:rPr>
                <w:rFonts w:ascii="Barlow" w:hAnsi="Barlow"/>
                <w:noProof/>
              </w:rPr>
              <w:drawing>
                <wp:inline distT="0" distB="0" distL="0" distR="0" wp14:anchorId="18E1C6D1" wp14:editId="28950AC8">
                  <wp:extent cx="1101425" cy="1200018"/>
                  <wp:effectExtent l="0" t="0" r="3810" b="635"/>
                  <wp:docPr id="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3DB3F-D3BA-4BF8-873B-5F471CEF09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2543DB3F-D3BA-4BF8-873B-5F471CEF09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425" cy="120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83506" w14:textId="25561C53" w:rsidR="00B441FD" w:rsidRPr="00532E4B" w:rsidRDefault="00F2714A">
            <w:pPr>
              <w:pStyle w:val="Firstpage"/>
              <w:spacing w:before="600"/>
              <w:jc w:val="center"/>
              <w:rPr>
                <w:rFonts w:ascii="Barlow" w:hAnsi="Barlow" w:cs="Arial"/>
                <w:b/>
                <w:sz w:val="48"/>
                <w:lang w:eastAsia="ja-JP"/>
              </w:rPr>
            </w:pPr>
            <w:r w:rsidRPr="00532E4B">
              <w:rPr>
                <w:rFonts w:ascii="Barlow" w:hAnsi="Barlow" w:cs="Arial"/>
                <w:b/>
                <w:sz w:val="48"/>
                <w:lang w:eastAsia="ja-JP"/>
              </w:rPr>
              <w:t xml:space="preserve">Veoneer Excellence </w:t>
            </w:r>
            <w:r w:rsidR="00F06C4D" w:rsidRPr="00532E4B">
              <w:rPr>
                <w:rFonts w:ascii="Barlow" w:hAnsi="Barlow" w:cs="Arial"/>
                <w:b/>
                <w:sz w:val="48"/>
                <w:lang w:eastAsia="ja-JP"/>
              </w:rPr>
              <w:t>System Standard</w:t>
            </w:r>
          </w:p>
          <w:p w14:paraId="5E483507" w14:textId="6434D891" w:rsidR="00B441FD" w:rsidRPr="00532E4B" w:rsidRDefault="00F2714A">
            <w:pPr>
              <w:pStyle w:val="Firstpage"/>
              <w:spacing w:before="600"/>
              <w:jc w:val="center"/>
              <w:rPr>
                <w:rFonts w:ascii="Barlow" w:hAnsi="Barlow" w:cs="Arial"/>
                <w:b/>
                <w:sz w:val="48"/>
              </w:rPr>
            </w:pPr>
            <w:r w:rsidRPr="00532E4B">
              <w:rPr>
                <w:rFonts w:ascii="Barlow" w:eastAsia="SimSun" w:hAnsi="Barlow" w:cs="Arial"/>
                <w:b/>
                <w:sz w:val="48"/>
                <w:lang w:eastAsia="zh-CN"/>
              </w:rPr>
              <w:t>VES</w:t>
            </w:r>
            <w:r w:rsidR="001819C6" w:rsidRPr="00532E4B">
              <w:rPr>
                <w:rFonts w:ascii="Barlow" w:eastAsia="SimSun" w:hAnsi="Barlow" w:cs="Arial"/>
                <w:b/>
                <w:sz w:val="48"/>
                <w:lang w:eastAsia="zh-CN"/>
              </w:rPr>
              <w:t xml:space="preserve"> Assessment</w:t>
            </w:r>
          </w:p>
          <w:p w14:paraId="5E483508" w14:textId="6E01114A" w:rsidR="00B441FD" w:rsidRPr="00532E4B" w:rsidRDefault="00F2714A">
            <w:pPr>
              <w:pStyle w:val="Firstpage"/>
              <w:spacing w:before="960"/>
              <w:jc w:val="center"/>
              <w:rPr>
                <w:rFonts w:ascii="Barlow" w:hAnsi="Barlow" w:cs="Arial"/>
                <w:b/>
                <w:sz w:val="60"/>
              </w:rPr>
            </w:pPr>
            <w:r w:rsidRPr="00532E4B">
              <w:rPr>
                <w:rFonts w:ascii="Barlow" w:hAnsi="Barlow" w:cs="Arial"/>
                <w:b/>
                <w:sz w:val="60"/>
                <w:lang w:eastAsia="ja-JP"/>
              </w:rPr>
              <w:t>VES</w:t>
            </w:r>
            <w:r w:rsidR="00405185" w:rsidRPr="00532E4B">
              <w:rPr>
                <w:rFonts w:ascii="Barlow" w:hAnsi="Barlow" w:cs="Arial"/>
                <w:b/>
                <w:sz w:val="60"/>
                <w:lang w:eastAsia="ja-JP"/>
              </w:rPr>
              <w:t>S</w:t>
            </w:r>
            <w:r w:rsidR="00262612">
              <w:rPr>
                <w:rFonts w:ascii="Barlow" w:hAnsi="Barlow" w:cs="Arial"/>
                <w:b/>
                <w:sz w:val="60"/>
                <w:lang w:eastAsia="ja-JP"/>
              </w:rPr>
              <w:t xml:space="preserve"> </w:t>
            </w:r>
            <w:r w:rsidR="00405185" w:rsidRPr="00532E4B">
              <w:rPr>
                <w:rFonts w:ascii="Barlow" w:hAnsi="Barlow" w:cs="Arial"/>
                <w:b/>
                <w:sz w:val="60"/>
                <w:lang w:eastAsia="ja-JP"/>
              </w:rPr>
              <w:t>00</w:t>
            </w:r>
            <w:r w:rsidR="003624C8" w:rsidRPr="00532E4B">
              <w:rPr>
                <w:rFonts w:ascii="Barlow" w:eastAsia="SimSun" w:hAnsi="Barlow" w:cs="Arial"/>
                <w:b/>
                <w:sz w:val="60"/>
                <w:lang w:eastAsia="zh-CN"/>
              </w:rPr>
              <w:t>1</w:t>
            </w:r>
          </w:p>
          <w:p w14:paraId="5E483509" w14:textId="77777777" w:rsidR="00B56D46" w:rsidRPr="00532E4B" w:rsidRDefault="00B56D46">
            <w:pPr>
              <w:pStyle w:val="Firstpage"/>
              <w:rPr>
                <w:rFonts w:ascii="Barlow" w:hAnsi="Barlow" w:cs="Arial"/>
                <w:b/>
                <w:lang w:eastAsia="ja-JP"/>
              </w:rPr>
            </w:pPr>
          </w:p>
          <w:p w14:paraId="5E48350A" w14:textId="77777777" w:rsidR="00B441FD" w:rsidRPr="00532E4B" w:rsidRDefault="00B441FD">
            <w:pPr>
              <w:pStyle w:val="Firstpage"/>
              <w:rPr>
                <w:rFonts w:ascii="Barlow" w:hAnsi="Barlow" w:cs="Arial"/>
                <w:b/>
                <w:lang w:eastAsia="ja-JP"/>
              </w:rPr>
            </w:pPr>
          </w:p>
          <w:p w14:paraId="5E48350B" w14:textId="77777777" w:rsidR="00B441FD" w:rsidRPr="00532E4B" w:rsidRDefault="00B441FD">
            <w:pPr>
              <w:pStyle w:val="Firstpage"/>
              <w:rPr>
                <w:rFonts w:ascii="Barlow" w:hAnsi="Barlow" w:cs="Arial"/>
              </w:rPr>
            </w:pPr>
          </w:p>
        </w:tc>
      </w:tr>
      <w:tr w:rsidR="00B441FD" w:rsidRPr="00532E4B" w14:paraId="5E48350E" w14:textId="77777777" w:rsidTr="2D4BEE04">
        <w:tblPrEx>
          <w:tblCellMar>
            <w:left w:w="108" w:type="dxa"/>
            <w:right w:w="108" w:type="dxa"/>
          </w:tblCellMar>
        </w:tblPrEx>
        <w:trPr>
          <w:cantSplit/>
          <w:trHeight w:val="485"/>
        </w:trPr>
        <w:tc>
          <w:tcPr>
            <w:tcW w:w="9936" w:type="dxa"/>
            <w:gridSpan w:val="3"/>
            <w:vAlign w:val="center"/>
          </w:tcPr>
          <w:p w14:paraId="5E48350D" w14:textId="0CDE4316" w:rsidR="00B441FD" w:rsidRPr="00532E4B" w:rsidRDefault="00B441FD">
            <w:pPr>
              <w:pStyle w:val="Firstpage"/>
              <w:rPr>
                <w:rFonts w:ascii="Barlow" w:hAnsi="Barlow" w:cs="Arial"/>
              </w:rPr>
            </w:pPr>
            <w:r w:rsidRPr="00532E4B">
              <w:rPr>
                <w:rFonts w:ascii="Barlow" w:hAnsi="Barlow" w:cs="Arial"/>
              </w:rPr>
              <w:t xml:space="preserve">Distribution to: </w:t>
            </w:r>
            <w:r w:rsidR="00F2714A" w:rsidRPr="00532E4B">
              <w:rPr>
                <w:rFonts w:ascii="Barlow" w:hAnsi="Barlow"/>
              </w:rPr>
              <w:t>VES</w:t>
            </w:r>
            <w:r w:rsidR="00A91A9F" w:rsidRPr="00532E4B">
              <w:rPr>
                <w:rFonts w:ascii="Barlow" w:hAnsi="Barlow"/>
              </w:rPr>
              <w:t xml:space="preserve"> Managers, Plant Managers &amp; </w:t>
            </w:r>
            <w:r w:rsidR="00F2714A" w:rsidRPr="00532E4B">
              <w:rPr>
                <w:rFonts w:ascii="Barlow" w:hAnsi="Barlow"/>
              </w:rPr>
              <w:t>VES</w:t>
            </w:r>
            <w:r w:rsidR="00A91A9F" w:rsidRPr="00532E4B">
              <w:rPr>
                <w:rFonts w:ascii="Barlow" w:hAnsi="Barlow"/>
              </w:rPr>
              <w:t xml:space="preserve"> Committee members</w:t>
            </w:r>
          </w:p>
        </w:tc>
      </w:tr>
      <w:tr w:rsidR="00B441FD" w:rsidRPr="00532E4B" w14:paraId="5E483511" w14:textId="77777777" w:rsidTr="2D4BEE04">
        <w:tblPrEx>
          <w:tblCellMar>
            <w:left w:w="108" w:type="dxa"/>
            <w:right w:w="108" w:type="dxa"/>
          </w:tblCellMar>
        </w:tblPrEx>
        <w:tc>
          <w:tcPr>
            <w:tcW w:w="4928" w:type="dxa"/>
          </w:tcPr>
          <w:p w14:paraId="5E48350F" w14:textId="542880B1" w:rsidR="00B441FD" w:rsidRPr="00532E4B" w:rsidRDefault="00B56D46" w:rsidP="00300FFE">
            <w:pPr>
              <w:pStyle w:val="Firstpage"/>
              <w:tabs>
                <w:tab w:val="left" w:pos="1134"/>
              </w:tabs>
              <w:spacing w:before="120" w:after="120"/>
              <w:ind w:left="1134" w:hanging="1134"/>
              <w:rPr>
                <w:rFonts w:ascii="Barlow" w:hAnsi="Barlow" w:cs="Arial"/>
              </w:rPr>
            </w:pPr>
            <w:r w:rsidRPr="00532E4B">
              <w:rPr>
                <w:rFonts w:ascii="Barlow" w:hAnsi="Barlow" w:cs="Arial"/>
              </w:rPr>
              <w:t>Author</w:t>
            </w:r>
            <w:r w:rsidR="00B441FD" w:rsidRPr="00532E4B">
              <w:rPr>
                <w:rFonts w:ascii="Barlow" w:hAnsi="Barlow" w:cs="Arial"/>
              </w:rPr>
              <w:t>:</w:t>
            </w:r>
            <w:r w:rsidR="00B441FD" w:rsidRPr="00532E4B">
              <w:rPr>
                <w:rFonts w:ascii="Barlow" w:hAnsi="Barlow" w:cs="Arial"/>
              </w:rPr>
              <w:tab/>
            </w:r>
            <w:r w:rsidR="007D0F40" w:rsidRPr="00532E4B">
              <w:rPr>
                <w:rFonts w:ascii="Barlow" w:hAnsi="Barlow" w:cs="Arial"/>
              </w:rPr>
              <w:t>Markus Billock</w:t>
            </w:r>
          </w:p>
        </w:tc>
        <w:tc>
          <w:tcPr>
            <w:tcW w:w="5008" w:type="dxa"/>
            <w:gridSpan w:val="2"/>
            <w:tcBorders>
              <w:bottom w:val="nil"/>
            </w:tcBorders>
          </w:tcPr>
          <w:p w14:paraId="5E483510" w14:textId="68D6E03E" w:rsidR="00B441FD" w:rsidRPr="00532E4B" w:rsidRDefault="00B441FD" w:rsidP="00A17D7D">
            <w:pPr>
              <w:pStyle w:val="Firstpage"/>
              <w:tabs>
                <w:tab w:val="left" w:pos="1553"/>
              </w:tabs>
              <w:spacing w:before="120"/>
              <w:ind w:left="1553" w:hanging="1559"/>
              <w:rPr>
                <w:rFonts w:ascii="Barlow" w:hAnsi="Barlow" w:cs="Arial"/>
              </w:rPr>
            </w:pPr>
            <w:r w:rsidRPr="00532E4B">
              <w:rPr>
                <w:rFonts w:ascii="Barlow" w:hAnsi="Barlow" w:cs="Arial"/>
              </w:rPr>
              <w:t>Approved by:</w:t>
            </w:r>
            <w:r w:rsidRPr="00532E4B">
              <w:rPr>
                <w:rFonts w:ascii="Barlow" w:hAnsi="Barlow" w:cs="Arial"/>
              </w:rPr>
              <w:tab/>
            </w:r>
            <w:bookmarkStart w:id="0" w:name="_GoBack"/>
            <w:bookmarkEnd w:id="0"/>
            <w:r w:rsidR="008378D0" w:rsidRPr="00532E4B">
              <w:rPr>
                <w:rFonts w:ascii="Barlow" w:hAnsi="Barlow" w:cs="Arial"/>
              </w:rPr>
              <w:t>Thomas Moberg</w:t>
            </w:r>
          </w:p>
        </w:tc>
      </w:tr>
      <w:tr w:rsidR="00B441FD" w:rsidRPr="00532E4B" w14:paraId="5E483515" w14:textId="77777777" w:rsidTr="2D4BEE04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4928" w:type="dxa"/>
            <w:tcBorders>
              <w:bottom w:val="nil"/>
            </w:tcBorders>
            <w:vAlign w:val="center"/>
          </w:tcPr>
          <w:p w14:paraId="5E483512" w14:textId="247CCA86" w:rsidR="00B441FD" w:rsidRPr="00532E4B" w:rsidRDefault="00B441FD" w:rsidP="00517F62">
            <w:pPr>
              <w:pStyle w:val="Firstpage"/>
              <w:tabs>
                <w:tab w:val="left" w:pos="1134"/>
              </w:tabs>
              <w:ind w:left="1134" w:hanging="1134"/>
              <w:rPr>
                <w:rFonts w:ascii="Barlow" w:hAnsi="Barlow" w:cs="Arial"/>
              </w:rPr>
            </w:pPr>
            <w:r w:rsidRPr="00532E4B">
              <w:rPr>
                <w:rFonts w:ascii="Barlow" w:hAnsi="Barlow" w:cs="Arial"/>
              </w:rPr>
              <w:t>Version:</w:t>
            </w:r>
            <w:r w:rsidRPr="00532E4B">
              <w:rPr>
                <w:rFonts w:ascii="Barlow" w:hAnsi="Barlow" w:cs="Arial"/>
              </w:rPr>
              <w:tab/>
            </w:r>
            <w:r w:rsidR="00457F28">
              <w:rPr>
                <w:rFonts w:ascii="Barlow" w:hAnsi="Barlow" w:cs="Arial"/>
              </w:rPr>
              <w:t>4</w:t>
            </w:r>
            <w:r w:rsidRPr="000957B3">
              <w:rPr>
                <w:rFonts w:ascii="Barlow" w:hAnsi="Barlow" w:cs="Arial"/>
              </w:rPr>
              <w:t>.</w:t>
            </w:r>
            <w:r w:rsidR="007D0F40" w:rsidRPr="000957B3">
              <w:rPr>
                <w:rFonts w:ascii="Barlow" w:hAnsi="Barlow" w:cs="Arial"/>
              </w:rPr>
              <w:t>0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14:paraId="5E483513" w14:textId="74BAE852" w:rsidR="00B441FD" w:rsidRPr="00532E4B" w:rsidRDefault="00B441FD" w:rsidP="003E6D0A">
            <w:pPr>
              <w:pStyle w:val="Firstpage"/>
              <w:rPr>
                <w:rFonts w:ascii="Barlow" w:hAnsi="Barlow" w:cs="Arial"/>
              </w:rPr>
            </w:pPr>
            <w:r w:rsidRPr="00532E4B">
              <w:rPr>
                <w:rFonts w:ascii="Barlow" w:hAnsi="Barlow" w:cs="Arial"/>
              </w:rPr>
              <w:t xml:space="preserve">Release date: </w:t>
            </w:r>
            <w:r w:rsidR="008E5180">
              <w:rPr>
                <w:rFonts w:ascii="Barlow" w:hAnsi="Barlow" w:cs="Arial"/>
              </w:rPr>
              <w:t xml:space="preserve">25 March </w:t>
            </w:r>
            <w:r w:rsidR="00603AA7" w:rsidRPr="00532E4B">
              <w:rPr>
                <w:rFonts w:ascii="Barlow" w:hAnsi="Barlow" w:cs="Arial"/>
              </w:rPr>
              <w:t>20</w:t>
            </w:r>
            <w:r w:rsidR="00457F28">
              <w:rPr>
                <w:rFonts w:ascii="Barlow" w:hAnsi="Barlow" w:cs="Arial"/>
              </w:rPr>
              <w:t>20</w:t>
            </w:r>
          </w:p>
        </w:tc>
        <w:tc>
          <w:tcPr>
            <w:tcW w:w="1464" w:type="dxa"/>
            <w:tcBorders>
              <w:bottom w:val="nil"/>
            </w:tcBorders>
            <w:vAlign w:val="center"/>
          </w:tcPr>
          <w:p w14:paraId="5E483514" w14:textId="43EE082D" w:rsidR="00B441FD" w:rsidRPr="00532E4B" w:rsidRDefault="00B441FD">
            <w:pPr>
              <w:pStyle w:val="Firstpage"/>
              <w:rPr>
                <w:rFonts w:ascii="Barlow" w:hAnsi="Barlow" w:cs="Arial"/>
              </w:rPr>
            </w:pPr>
            <w:r w:rsidRPr="00532E4B">
              <w:rPr>
                <w:rFonts w:ascii="Barlow" w:hAnsi="Barlow" w:cs="Arial"/>
              </w:rPr>
              <w:t xml:space="preserve">Pages: </w:t>
            </w:r>
            <w:r w:rsidR="008378D0">
              <w:rPr>
                <w:rFonts w:ascii="Barlow" w:eastAsia="SimSun" w:hAnsi="Barlow" w:cs="Arial"/>
                <w:lang w:eastAsia="zh-CN"/>
              </w:rPr>
              <w:t>10</w:t>
            </w:r>
          </w:p>
        </w:tc>
      </w:tr>
      <w:tr w:rsidR="00B56D46" w:rsidRPr="00532E4B" w14:paraId="5E483517" w14:textId="77777777" w:rsidTr="2D4BEE04">
        <w:tblPrEx>
          <w:tblCellMar>
            <w:left w:w="108" w:type="dxa"/>
            <w:right w:w="108" w:type="dxa"/>
          </w:tblCellMar>
        </w:tblPrEx>
        <w:trPr>
          <w:trHeight w:val="3090"/>
        </w:trPr>
        <w:tc>
          <w:tcPr>
            <w:tcW w:w="9936" w:type="dxa"/>
            <w:gridSpan w:val="3"/>
          </w:tcPr>
          <w:p w14:paraId="5E483516" w14:textId="6985BBF0" w:rsidR="00B56D46" w:rsidRPr="00532E4B" w:rsidRDefault="00B56D46">
            <w:pPr>
              <w:pStyle w:val="Firstpage"/>
              <w:rPr>
                <w:rFonts w:ascii="Barlow" w:hAnsi="Barlow" w:cs="Arial"/>
              </w:rPr>
            </w:pPr>
          </w:p>
        </w:tc>
      </w:tr>
    </w:tbl>
    <w:p w14:paraId="5E483518" w14:textId="77777777" w:rsidR="00B441FD" w:rsidRPr="00532E4B" w:rsidRDefault="00B441FD">
      <w:pPr>
        <w:rPr>
          <w:rFonts w:ascii="Barlow" w:hAnsi="Barlow" w:cs="Arial"/>
        </w:rPr>
        <w:sectPr w:rsidR="00B441FD" w:rsidRPr="00532E4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620" w:right="1106" w:bottom="1440" w:left="1080" w:header="720" w:footer="720" w:gutter="0"/>
          <w:cols w:space="720"/>
        </w:sectPr>
      </w:pPr>
    </w:p>
    <w:p w14:paraId="5E483519" w14:textId="77777777" w:rsidR="00B441FD" w:rsidRPr="00532E4B" w:rsidRDefault="00B441FD">
      <w:pPr>
        <w:rPr>
          <w:rFonts w:ascii="Barlow" w:hAnsi="Barlow" w:cs="Arial"/>
        </w:rPr>
      </w:pPr>
    </w:p>
    <w:p w14:paraId="5E48351A" w14:textId="77777777" w:rsidR="00B441FD" w:rsidRPr="00532E4B" w:rsidRDefault="00B441FD">
      <w:pPr>
        <w:rPr>
          <w:rFonts w:ascii="Barlow" w:hAnsi="Barlow" w:cs="Arial"/>
        </w:rPr>
      </w:pPr>
    </w:p>
    <w:p w14:paraId="5E48351B" w14:textId="77777777" w:rsidR="00B441FD" w:rsidRPr="00532E4B" w:rsidRDefault="00B441FD">
      <w:pPr>
        <w:rPr>
          <w:rFonts w:ascii="Barlow" w:hAnsi="Barlow" w:cs="Arial"/>
        </w:rPr>
      </w:pPr>
    </w:p>
    <w:p w14:paraId="5E48351C" w14:textId="77777777" w:rsidR="00B441FD" w:rsidRPr="00532E4B" w:rsidRDefault="00B441FD">
      <w:pPr>
        <w:jc w:val="center"/>
        <w:rPr>
          <w:rFonts w:ascii="Barlow" w:hAnsi="Barlow" w:cs="Arial"/>
          <w:b/>
          <w:sz w:val="36"/>
        </w:rPr>
      </w:pPr>
      <w:r w:rsidRPr="00532E4B">
        <w:rPr>
          <w:rFonts w:ascii="Barlow" w:hAnsi="Barlow" w:cs="Arial"/>
          <w:b/>
          <w:sz w:val="36"/>
        </w:rPr>
        <w:t xml:space="preserve">Table of Contents </w:t>
      </w:r>
    </w:p>
    <w:p w14:paraId="5E48351D" w14:textId="77777777" w:rsidR="00B441FD" w:rsidRPr="00532E4B" w:rsidRDefault="00B441FD">
      <w:pPr>
        <w:ind w:left="0"/>
        <w:rPr>
          <w:rFonts w:ascii="Barlow" w:hAnsi="Barlow" w:cs="Arial"/>
        </w:rPr>
      </w:pPr>
    </w:p>
    <w:p w14:paraId="5E48351E" w14:textId="77777777" w:rsidR="00B441FD" w:rsidRPr="00532E4B" w:rsidRDefault="00B441FD">
      <w:pPr>
        <w:ind w:left="0"/>
        <w:rPr>
          <w:rFonts w:ascii="Barlow" w:hAnsi="Barlow" w:cs="Arial"/>
        </w:rPr>
      </w:pPr>
    </w:p>
    <w:p w14:paraId="5E48351F" w14:textId="77777777" w:rsidR="00B441FD" w:rsidRPr="00532E4B" w:rsidRDefault="00B441FD" w:rsidP="00A316AE">
      <w:pPr>
        <w:ind w:left="0"/>
        <w:rPr>
          <w:rFonts w:ascii="Barlow" w:hAnsi="Barlow" w:cs="Arial"/>
          <w:i/>
          <w:color w:val="FF0000"/>
          <w:lang w:eastAsia="ja-JP"/>
        </w:rPr>
      </w:pPr>
    </w:p>
    <w:p w14:paraId="5E483520" w14:textId="77777777" w:rsidR="00B441FD" w:rsidRPr="00532E4B" w:rsidRDefault="00B441FD">
      <w:pPr>
        <w:ind w:left="0"/>
        <w:rPr>
          <w:rFonts w:ascii="Barlow" w:hAnsi="Barlow" w:cs="Arial"/>
        </w:rPr>
      </w:pPr>
    </w:p>
    <w:p w14:paraId="5E483521" w14:textId="77777777" w:rsidR="00B441FD" w:rsidRPr="00532E4B" w:rsidRDefault="00B441FD">
      <w:pPr>
        <w:tabs>
          <w:tab w:val="right" w:pos="9360"/>
        </w:tabs>
        <w:ind w:left="0"/>
        <w:rPr>
          <w:rFonts w:ascii="Barlow" w:hAnsi="Barlow" w:cs="Arial"/>
        </w:rPr>
      </w:pPr>
    </w:p>
    <w:p w14:paraId="7769348D" w14:textId="01902E45" w:rsidR="00D47EDF" w:rsidRDefault="00B441FD">
      <w:pPr>
        <w:pStyle w:val="TOC1"/>
        <w:tabs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</w:pPr>
      <w:r w:rsidRPr="00532E4B">
        <w:rPr>
          <w:rFonts w:ascii="Barlow" w:hAnsi="Barlow" w:cs="Arial"/>
        </w:rPr>
        <w:fldChar w:fldCharType="begin"/>
      </w:r>
      <w:r w:rsidRPr="00532E4B">
        <w:rPr>
          <w:rFonts w:ascii="Barlow" w:hAnsi="Barlow" w:cs="Arial"/>
        </w:rPr>
        <w:instrText xml:space="preserve"> TOC \o "1-3" </w:instrText>
      </w:r>
      <w:r w:rsidRPr="00532E4B">
        <w:rPr>
          <w:rFonts w:ascii="Barlow" w:hAnsi="Barlow" w:cs="Arial"/>
        </w:rPr>
        <w:fldChar w:fldCharType="separate"/>
      </w:r>
      <w:r w:rsidR="00D47EDF" w:rsidRPr="00D054C0">
        <w:rPr>
          <w:rFonts w:ascii="Barlow" w:hAnsi="Barlow" w:cs="Arial"/>
          <w:noProof/>
          <w:lang w:val="en-US"/>
        </w:rPr>
        <w:t>Introduction</w:t>
      </w:r>
      <w:r w:rsidR="00D47EDF">
        <w:rPr>
          <w:noProof/>
        </w:rPr>
        <w:tab/>
      </w:r>
      <w:r w:rsidR="00D47EDF">
        <w:rPr>
          <w:noProof/>
        </w:rPr>
        <w:fldChar w:fldCharType="begin"/>
      </w:r>
      <w:r w:rsidR="00D47EDF">
        <w:rPr>
          <w:noProof/>
        </w:rPr>
        <w:instrText xml:space="preserve"> PAGEREF _Toc36156285 \h </w:instrText>
      </w:r>
      <w:r w:rsidR="00D47EDF">
        <w:rPr>
          <w:noProof/>
        </w:rPr>
      </w:r>
      <w:r w:rsidR="00D47EDF">
        <w:rPr>
          <w:noProof/>
        </w:rPr>
        <w:fldChar w:fldCharType="separate"/>
      </w:r>
      <w:r w:rsidR="00D47EDF">
        <w:rPr>
          <w:noProof/>
        </w:rPr>
        <w:t>3</w:t>
      </w:r>
      <w:r w:rsidR="00D47EDF">
        <w:rPr>
          <w:noProof/>
        </w:rPr>
        <w:fldChar w:fldCharType="end"/>
      </w:r>
    </w:p>
    <w:p w14:paraId="1A11F4B8" w14:textId="65C9C76E" w:rsid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1</w:t>
      </w:r>
      <w:r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DE5F51C" w14:textId="4E826914" w:rsid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2</w:t>
      </w:r>
      <w:r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Scope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F90AD7" w14:textId="20E0D559" w:rsid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3</w:t>
      </w:r>
      <w:r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Responsibility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221A184" w14:textId="571805B8" w:rsidR="00D47EDF" w:rsidRDefault="00D47EDF">
      <w:pPr>
        <w:pStyle w:val="TOC2"/>
        <w:tabs>
          <w:tab w:val="left" w:pos="72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3.1</w:t>
      </w:r>
      <w:r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Site Manager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F3DFC66" w14:textId="3DBCE73D" w:rsid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/>
          <w:noProof/>
          <w:lang w:val="en-US"/>
        </w:rPr>
        <w:t>3.2</w:t>
      </w:r>
      <w:r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/>
          <w:noProof/>
          <w:lang w:val="en-US"/>
        </w:rPr>
        <w:t>VES Manager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808BEC8" w14:textId="616D6D97" w:rsid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4</w:t>
      </w:r>
      <w:r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28BBD85" w14:textId="12143114" w:rsidR="00D47EDF" w:rsidRDefault="00D47EDF">
      <w:pPr>
        <w:pStyle w:val="TOC2"/>
        <w:tabs>
          <w:tab w:val="left" w:pos="72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4.1</w:t>
      </w:r>
      <w:r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Assessment Participants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F2805D" w14:textId="5AA40B34" w:rsid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4.2</w:t>
      </w:r>
      <w:r>
        <w:rPr>
          <w:rFonts w:asciiTheme="minorHAnsi" w:hAnsiTheme="minorHAnsi" w:cstheme="minorBidi"/>
          <w:small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Frequency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33362F3" w14:textId="5FAEED24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/>
          <w:noProof/>
          <w:lang w:val="en-US"/>
        </w:rPr>
        <w:t>4.3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/>
          <w:noProof/>
          <w:lang w:val="en-US"/>
        </w:rPr>
        <w:t>Basic sections of the VES assessment (</w:t>
      </w:r>
      <w:r w:rsidRPr="00D054C0">
        <w:rPr>
          <w:rFonts w:ascii="Barlow" w:hAnsi="Barlow" w:cs="Arial"/>
          <w:noProof/>
          <w:lang w:val="en-US"/>
        </w:rPr>
        <w:t>Appendix A – VES Assessment)</w:t>
      </w:r>
      <w:r w:rsidRPr="00D054C0">
        <w:rPr>
          <w:rFonts w:ascii="Barlow" w:hAnsi="Barlow"/>
          <w:noProof/>
          <w:lang w:val="en-US"/>
        </w:rPr>
        <w:t>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567E515" w14:textId="11A52801" w:rsidR="00D47EDF" w:rsidRPr="00D47EDF" w:rsidRDefault="00D47EDF">
      <w:pPr>
        <w:pStyle w:val="TOC3"/>
        <w:tabs>
          <w:tab w:val="left" w:pos="1200"/>
          <w:tab w:val="right" w:leader="dot" w:pos="9710"/>
        </w:tabs>
        <w:rPr>
          <w:rFonts w:asciiTheme="minorHAnsi" w:hAnsiTheme="minorHAnsi" w:cstheme="minorBidi"/>
          <w:i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/>
          <w:noProof/>
          <w:lang w:val="en-US"/>
        </w:rPr>
        <w:t>4.3.1</w:t>
      </w:r>
      <w:r w:rsidRPr="00D47EDF">
        <w:rPr>
          <w:rFonts w:asciiTheme="minorHAnsi" w:hAnsiTheme="minorHAnsi" w:cstheme="minorBidi"/>
          <w:i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/>
          <w:noProof/>
          <w:u w:val="single"/>
          <w:lang w:val="en-US"/>
        </w:rPr>
        <w:t>Instructions &amp;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CC4A8B" w14:textId="473A642E" w:rsidR="00D47EDF" w:rsidRPr="00D47EDF" w:rsidRDefault="00D47EDF">
      <w:pPr>
        <w:pStyle w:val="TOC3"/>
        <w:tabs>
          <w:tab w:val="left" w:pos="1200"/>
          <w:tab w:val="right" w:leader="dot" w:pos="9710"/>
        </w:tabs>
        <w:rPr>
          <w:rFonts w:asciiTheme="minorHAnsi" w:hAnsiTheme="minorHAnsi" w:cstheme="minorBidi"/>
          <w:i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/>
          <w:noProof/>
          <w:lang w:val="en-US"/>
        </w:rPr>
        <w:t>4.3.2</w:t>
      </w:r>
      <w:r w:rsidRPr="00D47EDF">
        <w:rPr>
          <w:rFonts w:asciiTheme="minorHAnsi" w:hAnsiTheme="minorHAnsi" w:cstheme="minorBidi"/>
          <w:i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/>
          <w:noProof/>
          <w:u w:val="single"/>
          <w:lang w:val="en-US"/>
        </w:rPr>
        <w:t>Visuals and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1549057" w14:textId="78EBBFEB" w:rsidR="00D47EDF" w:rsidRPr="00D47EDF" w:rsidRDefault="00D47EDF">
      <w:pPr>
        <w:pStyle w:val="TOC3"/>
        <w:tabs>
          <w:tab w:val="left" w:pos="1200"/>
          <w:tab w:val="right" w:leader="dot" w:pos="9710"/>
        </w:tabs>
        <w:rPr>
          <w:rFonts w:asciiTheme="minorHAnsi" w:hAnsiTheme="minorHAnsi" w:cstheme="minorBidi"/>
          <w:i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/>
          <w:noProof/>
          <w:lang w:val="en-US"/>
        </w:rPr>
        <w:t>4.3.3</w:t>
      </w:r>
      <w:r w:rsidRPr="00D47EDF">
        <w:rPr>
          <w:rFonts w:asciiTheme="minorHAnsi" w:hAnsiTheme="minorHAnsi" w:cstheme="minorBidi"/>
          <w:i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/>
          <w:noProof/>
          <w:u w:val="single"/>
          <w:lang w:val="en-US"/>
        </w:rPr>
        <w:t>VES Elements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43204E9" w14:textId="1C162320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4.4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VES Guideline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DF35E66" w14:textId="0C62016B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4.5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Actions and main take a ways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C793D5B" w14:textId="09EDF458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4.6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Calibration Process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2339EC8" w14:textId="040B5C39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4.7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Calibration agenda and pre-work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15F2683" w14:textId="05CFD1F5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4.8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Gold and Platinum Ceremony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A5550D9" w14:textId="280AE641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4.9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60B65D4" w14:textId="4A4E51F8" w:rsidR="00D47EDF" w:rsidRP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5</w:t>
      </w:r>
      <w:r w:rsidRPr="00D47EDF">
        <w:rPr>
          <w:rFonts w:asciiTheme="minorHAnsi" w:hAnsiTheme="minorHAnsi" w:cstheme="minorBidi"/>
          <w:b w:val="0"/>
          <w: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E4E5D6C" w14:textId="3AE02B8E" w:rsidR="00D47EDF" w:rsidRP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6</w:t>
      </w:r>
      <w:r w:rsidRPr="00D47EDF">
        <w:rPr>
          <w:rFonts w:asciiTheme="minorHAnsi" w:hAnsiTheme="minorHAnsi" w:cstheme="minorBidi"/>
          <w:b w:val="0"/>
          <w: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Appendices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F629ED2" w14:textId="6BCAB072" w:rsidR="00D47EDF" w:rsidRPr="00D47EDF" w:rsidRDefault="00D47EDF">
      <w:pPr>
        <w:pStyle w:val="TOC2"/>
        <w:tabs>
          <w:tab w:val="left" w:pos="72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6.1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Appendix A – VES Assessment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573CD09" w14:textId="5EB8F7E0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6.2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Appendix B – Assessment Guideline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68D97BB" w14:textId="4AA33414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/>
          <w:noProof/>
          <w:lang w:val="en-US"/>
        </w:rPr>
        <w:t>6.3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/>
          <w:noProof/>
          <w:lang w:val="en-US"/>
        </w:rPr>
        <w:t>Appendix C – VES Assessment Training Module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102A305" w14:textId="5F00F4EC" w:rsidR="00D47EDF" w:rsidRPr="00D47EDF" w:rsidRDefault="00D47EDF">
      <w:pPr>
        <w:pStyle w:val="TOC2"/>
        <w:tabs>
          <w:tab w:val="left" w:pos="960"/>
          <w:tab w:val="right" w:leader="dot" w:pos="9710"/>
        </w:tabs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</w:pPr>
      <w:r w:rsidRPr="00D054C0">
        <w:rPr>
          <w:rFonts w:ascii="Barlow" w:hAnsi="Barlow" w:cs="Arial"/>
          <w:noProof/>
          <w:lang w:val="en-US"/>
        </w:rPr>
        <w:t>6.4</w:t>
      </w:r>
      <w:r w:rsidRPr="00D47EDF">
        <w:rPr>
          <w:rFonts w:asciiTheme="minorHAnsi" w:hAnsiTheme="minorHAnsi" w:cstheme="minorBidi"/>
          <w:smallCaps w:val="0"/>
          <w:noProof/>
          <w:sz w:val="22"/>
          <w:szCs w:val="22"/>
          <w:lang w:val="en-US" w:eastAsia="sv-SE"/>
        </w:rPr>
        <w:tab/>
      </w:r>
      <w:r w:rsidRPr="00D054C0">
        <w:rPr>
          <w:rFonts w:ascii="Barlow" w:hAnsi="Barlow" w:cs="Arial"/>
          <w:noProof/>
          <w:lang w:val="en-US"/>
        </w:rPr>
        <w:t>Appendix D – Calibration Agenda and Pre-Work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D34D89A" w14:textId="50C53EE8" w:rsidR="00D47EDF" w:rsidRDefault="00D47EDF">
      <w:pPr>
        <w:pStyle w:val="TOC1"/>
        <w:tabs>
          <w:tab w:val="left" w:pos="480"/>
          <w:tab w:val="right" w:leader="dot" w:pos="9710"/>
        </w:tabs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</w:pPr>
      <w:r w:rsidRPr="00D054C0">
        <w:rPr>
          <w:rFonts w:ascii="Barlow" w:hAnsi="Barlow" w:cs="Arial"/>
          <w:noProof/>
          <w:lang w:val="en-US"/>
        </w:rPr>
        <w:t>7</w:t>
      </w:r>
      <w:r>
        <w:rPr>
          <w:rFonts w:asciiTheme="minorHAnsi" w:hAnsiTheme="minorHAnsi" w:cstheme="minorBidi"/>
          <w:b w:val="0"/>
          <w:caps w:val="0"/>
          <w:noProof/>
          <w:sz w:val="22"/>
          <w:szCs w:val="22"/>
          <w:lang w:val="sv-SE" w:eastAsia="sv-SE"/>
        </w:rPr>
        <w:tab/>
      </w:r>
      <w:r w:rsidRPr="00D054C0">
        <w:rPr>
          <w:rFonts w:ascii="Barlow" w:hAnsi="Barlow" w:cs="Arial"/>
          <w:noProof/>
          <w:lang w:val="en-US"/>
        </w:rPr>
        <w:t>Modification Index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_Toc36156310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E48353C" w14:textId="05DC81B8" w:rsidR="00B441FD" w:rsidRPr="00532E4B" w:rsidRDefault="00B441FD">
      <w:pPr>
        <w:tabs>
          <w:tab w:val="right" w:pos="9360"/>
        </w:tabs>
        <w:ind w:left="0"/>
        <w:rPr>
          <w:rFonts w:ascii="Barlow" w:hAnsi="Barlow" w:cs="Arial"/>
        </w:rPr>
      </w:pPr>
      <w:r w:rsidRPr="00532E4B">
        <w:rPr>
          <w:rFonts w:ascii="Barlow" w:hAnsi="Barlow" w:cs="Arial"/>
        </w:rPr>
        <w:fldChar w:fldCharType="end"/>
      </w:r>
    </w:p>
    <w:p w14:paraId="5E48353D" w14:textId="77777777" w:rsidR="00B441FD" w:rsidRPr="00532E4B" w:rsidRDefault="00B441FD">
      <w:pPr>
        <w:ind w:left="0"/>
        <w:rPr>
          <w:rFonts w:ascii="Barlow" w:hAnsi="Barlow" w:cs="Arial"/>
        </w:rPr>
      </w:pPr>
    </w:p>
    <w:p w14:paraId="5E48353E" w14:textId="77777777" w:rsidR="00B441FD" w:rsidRPr="00532E4B" w:rsidRDefault="00B441FD">
      <w:pPr>
        <w:pStyle w:val="Firstpage"/>
        <w:tabs>
          <w:tab w:val="clear" w:pos="9720"/>
        </w:tabs>
        <w:rPr>
          <w:rFonts w:ascii="Barlow" w:hAnsi="Barlow" w:cs="Arial"/>
        </w:rPr>
      </w:pPr>
    </w:p>
    <w:p w14:paraId="5E48353F" w14:textId="77777777" w:rsidR="00B441FD" w:rsidRPr="00532E4B" w:rsidRDefault="00B441FD">
      <w:pPr>
        <w:pStyle w:val="Firstpage"/>
        <w:tabs>
          <w:tab w:val="clear" w:pos="9720"/>
        </w:tabs>
        <w:rPr>
          <w:rFonts w:ascii="Barlow" w:hAnsi="Barlow" w:cs="Arial"/>
        </w:rPr>
        <w:sectPr w:rsidR="00B441FD" w:rsidRPr="00532E4B">
          <w:pgSz w:w="11906" w:h="16838" w:code="9"/>
          <w:pgMar w:top="1620" w:right="1106" w:bottom="1440" w:left="1080" w:header="720" w:footer="720" w:gutter="0"/>
          <w:cols w:space="720"/>
        </w:sectPr>
      </w:pPr>
    </w:p>
    <w:p w14:paraId="5E483542" w14:textId="77777777" w:rsidR="00B441FD" w:rsidRPr="00532E4B" w:rsidRDefault="00B441FD">
      <w:pPr>
        <w:pStyle w:val="Heading0"/>
        <w:rPr>
          <w:rFonts w:ascii="Barlow" w:hAnsi="Barlow" w:cs="Arial"/>
          <w:lang w:val="en-US"/>
        </w:rPr>
      </w:pPr>
      <w:bookmarkStart w:id="1" w:name="_Toc518708372"/>
      <w:bookmarkStart w:id="2" w:name="_Toc36156285"/>
      <w:r w:rsidRPr="00532E4B">
        <w:rPr>
          <w:rFonts w:ascii="Barlow" w:hAnsi="Barlow" w:cs="Arial"/>
          <w:lang w:val="en-US"/>
        </w:rPr>
        <w:lastRenderedPageBreak/>
        <w:t>Introduction</w:t>
      </w:r>
      <w:bookmarkEnd w:id="1"/>
      <w:bookmarkEnd w:id="2"/>
    </w:p>
    <w:p w14:paraId="5E483544" w14:textId="77777777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3" w:name="_Toc518708373"/>
      <w:bookmarkStart w:id="4" w:name="_Toc36156286"/>
      <w:r w:rsidRPr="00532E4B">
        <w:rPr>
          <w:rFonts w:ascii="Barlow" w:hAnsi="Barlow" w:cs="Arial"/>
          <w:lang w:val="en-US"/>
        </w:rPr>
        <w:t>Purpose</w:t>
      </w:r>
      <w:bookmarkEnd w:id="3"/>
      <w:bookmarkEnd w:id="4"/>
    </w:p>
    <w:p w14:paraId="1A961820" w14:textId="77777777" w:rsidR="00042178" w:rsidRDefault="00252765" w:rsidP="00A94BC1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To </w:t>
      </w:r>
      <w:r w:rsidR="00B10785" w:rsidRPr="00532E4B">
        <w:rPr>
          <w:rFonts w:ascii="Barlow" w:eastAsia="SimSun" w:hAnsi="Barlow" w:cs="Arial"/>
          <w:lang w:val="en-US" w:eastAsia="zh-CN"/>
        </w:rPr>
        <w:t>provide a clear vision of what is required to achieve o</w:t>
      </w:r>
      <w:r w:rsidR="00B8694F" w:rsidRPr="00532E4B">
        <w:rPr>
          <w:rFonts w:ascii="Barlow" w:eastAsia="SimSun" w:hAnsi="Barlow" w:cs="Arial"/>
          <w:lang w:val="en-US" w:eastAsia="zh-CN"/>
        </w:rPr>
        <w:t>perational excellence</w:t>
      </w:r>
      <w:r w:rsidR="00042178">
        <w:rPr>
          <w:rFonts w:ascii="Barlow" w:eastAsia="SimSun" w:hAnsi="Barlow" w:cs="Arial"/>
          <w:lang w:val="en-US" w:eastAsia="zh-CN"/>
        </w:rPr>
        <w:t xml:space="preserve">. </w:t>
      </w:r>
    </w:p>
    <w:p w14:paraId="5E483545" w14:textId="441998B2" w:rsidR="00A94BC1" w:rsidRPr="00532E4B" w:rsidRDefault="00042178" w:rsidP="00A94BC1">
      <w:pPr>
        <w:rPr>
          <w:rFonts w:ascii="Barlow" w:eastAsia="SimSun" w:hAnsi="Barlow" w:cs="Arial"/>
          <w:lang w:val="en-US" w:eastAsia="zh-CN"/>
        </w:rPr>
      </w:pPr>
      <w:r>
        <w:rPr>
          <w:rFonts w:ascii="Barlow" w:eastAsia="SimSun" w:hAnsi="Barlow" w:cs="Arial"/>
          <w:lang w:val="en-US" w:eastAsia="zh-CN"/>
        </w:rPr>
        <w:t>T</w:t>
      </w:r>
      <w:r w:rsidR="00517F62" w:rsidRPr="00532E4B">
        <w:rPr>
          <w:rFonts w:ascii="Barlow" w:eastAsia="SimSun" w:hAnsi="Barlow" w:cs="Arial"/>
          <w:lang w:val="en-US" w:eastAsia="zh-CN"/>
        </w:rPr>
        <w:t>o define the gap between where we are today and the be</w:t>
      </w:r>
      <w:r w:rsidR="004F3CD9" w:rsidRPr="00532E4B">
        <w:rPr>
          <w:rFonts w:ascii="Barlow" w:eastAsia="SimSun" w:hAnsi="Barlow" w:cs="Arial"/>
          <w:lang w:val="en-US" w:eastAsia="zh-CN"/>
        </w:rPr>
        <w:t xml:space="preserve">nchmark level for </w:t>
      </w:r>
      <w:r w:rsidR="00EA0869" w:rsidRPr="00532E4B">
        <w:rPr>
          <w:rFonts w:ascii="Barlow" w:eastAsia="SimSun" w:hAnsi="Barlow" w:cs="Arial"/>
          <w:lang w:val="en-US" w:eastAsia="zh-CN"/>
        </w:rPr>
        <w:t xml:space="preserve">each </w:t>
      </w:r>
      <w:r>
        <w:rPr>
          <w:rFonts w:ascii="Barlow" w:eastAsia="SimSun" w:hAnsi="Barlow" w:cs="Arial"/>
          <w:lang w:val="en-US" w:eastAsia="zh-CN"/>
        </w:rPr>
        <w:t>VES-</w:t>
      </w:r>
      <w:r w:rsidR="00EA0869" w:rsidRPr="00532E4B">
        <w:rPr>
          <w:rFonts w:ascii="Barlow" w:eastAsia="SimSun" w:hAnsi="Barlow" w:cs="Arial"/>
          <w:lang w:val="en-US" w:eastAsia="zh-CN"/>
        </w:rPr>
        <w:t xml:space="preserve">element, and actions required to close the gap. </w:t>
      </w:r>
    </w:p>
    <w:p w14:paraId="5E483546" w14:textId="64D7055D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5" w:name="_Toc518708374"/>
      <w:bookmarkStart w:id="6" w:name="_Toc36156287"/>
      <w:r w:rsidRPr="00532E4B">
        <w:rPr>
          <w:rFonts w:ascii="Barlow" w:hAnsi="Barlow" w:cs="Arial"/>
          <w:lang w:val="en-US"/>
        </w:rPr>
        <w:t>Scope</w:t>
      </w:r>
      <w:bookmarkEnd w:id="5"/>
      <w:bookmarkEnd w:id="6"/>
    </w:p>
    <w:p w14:paraId="5E483547" w14:textId="1B17FD5F" w:rsidR="00B441FD" w:rsidRPr="00532E4B" w:rsidRDefault="002E011B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>This assessment should be used for production plants including the support functions related to the plant organization (e.g. plant quality but not country IT)</w:t>
      </w:r>
      <w:r w:rsidR="000A407F" w:rsidRPr="00532E4B">
        <w:rPr>
          <w:rFonts w:ascii="Barlow" w:eastAsia="SimSun" w:hAnsi="Barlow" w:cs="Arial"/>
          <w:lang w:val="en-US" w:eastAsia="zh-CN"/>
        </w:rPr>
        <w:t>.</w:t>
      </w:r>
    </w:p>
    <w:p w14:paraId="5E483548" w14:textId="77777777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7" w:name="_Toc518708375"/>
      <w:bookmarkStart w:id="8" w:name="_Toc36156288"/>
      <w:r w:rsidRPr="00532E4B">
        <w:rPr>
          <w:rFonts w:ascii="Barlow" w:hAnsi="Barlow" w:cs="Arial"/>
          <w:lang w:val="en-US"/>
        </w:rPr>
        <w:t>Responsibility</w:t>
      </w:r>
      <w:bookmarkEnd w:id="7"/>
      <w:bookmarkEnd w:id="8"/>
    </w:p>
    <w:p w14:paraId="06A5E0B9" w14:textId="160681CD" w:rsidR="00EA0869" w:rsidRPr="00532E4B" w:rsidRDefault="00EA0869" w:rsidP="00EA0869">
      <w:pPr>
        <w:pStyle w:val="Heading2"/>
        <w:rPr>
          <w:rFonts w:ascii="Barlow" w:hAnsi="Barlow" w:cs="Arial"/>
          <w:lang w:val="en-US"/>
        </w:rPr>
      </w:pPr>
      <w:bookmarkStart w:id="9" w:name="_Toc36156289"/>
      <w:r w:rsidRPr="00532E4B">
        <w:rPr>
          <w:rFonts w:ascii="Barlow" w:hAnsi="Barlow" w:cs="Arial"/>
          <w:lang w:val="en-US"/>
        </w:rPr>
        <w:t>Site Manager</w:t>
      </w:r>
      <w:bookmarkEnd w:id="9"/>
    </w:p>
    <w:p w14:paraId="36DC5846" w14:textId="46D14E36" w:rsidR="00EA0869" w:rsidRPr="00532E4B" w:rsidRDefault="00EA0869" w:rsidP="00EA0869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 xml:space="preserve">It is the responsibility of the </w:t>
      </w:r>
      <w:r w:rsidR="00042178">
        <w:rPr>
          <w:rFonts w:ascii="Barlow" w:hAnsi="Barlow" w:cs="Arial"/>
          <w:lang w:val="en-US"/>
        </w:rPr>
        <w:t>S</w:t>
      </w:r>
      <w:r w:rsidRPr="00532E4B">
        <w:rPr>
          <w:rFonts w:ascii="Barlow" w:hAnsi="Barlow" w:cs="Arial"/>
          <w:lang w:val="en-US"/>
        </w:rPr>
        <w:t xml:space="preserve">ite </w:t>
      </w:r>
      <w:r w:rsidR="00042178">
        <w:rPr>
          <w:rFonts w:ascii="Barlow" w:hAnsi="Barlow" w:cs="Arial"/>
          <w:lang w:val="en-US"/>
        </w:rPr>
        <w:t>M</w:t>
      </w:r>
      <w:r w:rsidRPr="00532E4B">
        <w:rPr>
          <w:rFonts w:ascii="Barlow" w:hAnsi="Barlow" w:cs="Arial"/>
          <w:lang w:val="en-US"/>
        </w:rPr>
        <w:t xml:space="preserve">anager to ensure the proper resources are assigned to </w:t>
      </w:r>
      <w:r w:rsidR="00252765" w:rsidRPr="00532E4B">
        <w:rPr>
          <w:rFonts w:ascii="Barlow" w:hAnsi="Barlow" w:cs="Arial"/>
          <w:lang w:val="en-US"/>
        </w:rPr>
        <w:t>complete</w:t>
      </w:r>
      <w:r w:rsidRPr="00532E4B">
        <w:rPr>
          <w:rFonts w:ascii="Barlow" w:hAnsi="Barlow" w:cs="Arial"/>
          <w:lang w:val="en-US"/>
        </w:rPr>
        <w:t xml:space="preserve"> the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Assessment. Additionally, the </w:t>
      </w:r>
      <w:r w:rsidR="00042178">
        <w:rPr>
          <w:rFonts w:ascii="Barlow" w:hAnsi="Barlow" w:cs="Arial"/>
          <w:lang w:val="en-US"/>
        </w:rPr>
        <w:t>S</w:t>
      </w:r>
      <w:r w:rsidRPr="00532E4B">
        <w:rPr>
          <w:rFonts w:ascii="Barlow" w:hAnsi="Barlow" w:cs="Arial"/>
          <w:lang w:val="en-US"/>
        </w:rPr>
        <w:t xml:space="preserve">ite </w:t>
      </w:r>
      <w:r w:rsidR="00042178">
        <w:rPr>
          <w:rFonts w:ascii="Barlow" w:hAnsi="Barlow" w:cs="Arial"/>
          <w:lang w:val="en-US"/>
        </w:rPr>
        <w:t>M</w:t>
      </w:r>
      <w:r w:rsidRPr="00532E4B">
        <w:rPr>
          <w:rFonts w:ascii="Barlow" w:hAnsi="Barlow" w:cs="Arial"/>
          <w:lang w:val="en-US"/>
        </w:rPr>
        <w:t>anager is responsible to ensure actions are documented and proper follow up is applied to move the site forward.</w:t>
      </w:r>
    </w:p>
    <w:p w14:paraId="0A7FE9E3" w14:textId="0A2AEAA2" w:rsidR="00EA0869" w:rsidRPr="00532E4B" w:rsidRDefault="00F2714A" w:rsidP="00EA0869">
      <w:pPr>
        <w:pStyle w:val="Heading2"/>
        <w:rPr>
          <w:rFonts w:ascii="Barlow" w:hAnsi="Barlow"/>
          <w:lang w:val="en-US"/>
        </w:rPr>
      </w:pPr>
      <w:bookmarkStart w:id="10" w:name="_Toc36156290"/>
      <w:r w:rsidRPr="00532E4B">
        <w:rPr>
          <w:rFonts w:ascii="Barlow" w:hAnsi="Barlow"/>
          <w:lang w:val="en-US"/>
        </w:rPr>
        <w:t>VES</w:t>
      </w:r>
      <w:r w:rsidR="00B8694F" w:rsidRPr="00532E4B">
        <w:rPr>
          <w:rFonts w:ascii="Barlow" w:hAnsi="Barlow"/>
          <w:lang w:val="en-US"/>
        </w:rPr>
        <w:t xml:space="preserve"> Manager</w:t>
      </w:r>
      <w:bookmarkEnd w:id="10"/>
    </w:p>
    <w:p w14:paraId="683C6CD3" w14:textId="79BBB72D" w:rsidR="00EA0869" w:rsidRPr="00532E4B" w:rsidRDefault="00EA0869" w:rsidP="00EA0869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 xml:space="preserve">It is the responsibility of the site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</w:t>
      </w:r>
      <w:r w:rsidR="00B8694F" w:rsidRPr="00532E4B">
        <w:rPr>
          <w:rFonts w:ascii="Barlow" w:hAnsi="Barlow" w:cs="Arial"/>
          <w:lang w:val="en-US"/>
        </w:rPr>
        <w:t>manager</w:t>
      </w:r>
      <w:r w:rsidRPr="00532E4B">
        <w:rPr>
          <w:rFonts w:ascii="Barlow" w:hAnsi="Barlow" w:cs="Arial"/>
          <w:lang w:val="en-US"/>
        </w:rPr>
        <w:t xml:space="preserve"> to plan and execute the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Assessment at the right frequency and to include the right participants.</w:t>
      </w:r>
    </w:p>
    <w:p w14:paraId="5E48354A" w14:textId="77777777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11" w:name="_Toc518708376"/>
      <w:bookmarkStart w:id="12" w:name="_Toc36156291"/>
      <w:r w:rsidRPr="00532E4B">
        <w:rPr>
          <w:rFonts w:ascii="Barlow" w:hAnsi="Barlow" w:cs="Arial"/>
          <w:lang w:val="en-US"/>
        </w:rPr>
        <w:t>Procedure</w:t>
      </w:r>
      <w:bookmarkEnd w:id="11"/>
      <w:bookmarkEnd w:id="12"/>
    </w:p>
    <w:p w14:paraId="5E48354B" w14:textId="10354330" w:rsidR="00B441FD" w:rsidRPr="00532E4B" w:rsidRDefault="00517F62">
      <w:pPr>
        <w:pStyle w:val="Heading2"/>
        <w:rPr>
          <w:rFonts w:ascii="Barlow" w:hAnsi="Barlow" w:cs="Arial"/>
          <w:lang w:val="en-US"/>
        </w:rPr>
      </w:pPr>
      <w:bookmarkStart w:id="13" w:name="_Toc36156292"/>
      <w:r w:rsidRPr="00532E4B">
        <w:rPr>
          <w:rFonts w:ascii="Barlow" w:hAnsi="Barlow" w:cs="Arial"/>
          <w:lang w:val="en-US"/>
        </w:rPr>
        <w:t xml:space="preserve">Assessment </w:t>
      </w:r>
      <w:r w:rsidR="000F5CB9" w:rsidRPr="00532E4B">
        <w:rPr>
          <w:rFonts w:ascii="Barlow" w:hAnsi="Barlow" w:cs="Arial"/>
          <w:lang w:val="en-US"/>
        </w:rPr>
        <w:t>Participants</w:t>
      </w:r>
      <w:bookmarkEnd w:id="13"/>
    </w:p>
    <w:p w14:paraId="5E48354F" w14:textId="023E2066" w:rsidR="007E26B8" w:rsidRPr="00532E4B" w:rsidRDefault="007E26B8" w:rsidP="007E26B8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Include all levels</w:t>
      </w:r>
      <w:r w:rsidR="00867D73" w:rsidRPr="00532E4B">
        <w:rPr>
          <w:rFonts w:ascii="Barlow" w:hAnsi="Barlow" w:cs="Arial"/>
          <w:lang w:val="en-US"/>
        </w:rPr>
        <w:t xml:space="preserve"> &amp; Functions (Cross Functional)</w:t>
      </w:r>
    </w:p>
    <w:p w14:paraId="0DF01A7F" w14:textId="447A44D9" w:rsidR="00B8694F" w:rsidRPr="00532E4B" w:rsidRDefault="00B8694F" w:rsidP="00CC688A">
      <w:pPr>
        <w:pStyle w:val="ListParagraph"/>
        <w:numPr>
          <w:ilvl w:val="0"/>
          <w:numId w:val="7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Site Manager</w:t>
      </w:r>
    </w:p>
    <w:p w14:paraId="5E483550" w14:textId="77777777" w:rsidR="007E26B8" w:rsidRPr="00532E4B" w:rsidRDefault="007E26B8" w:rsidP="00CC688A">
      <w:pPr>
        <w:pStyle w:val="ListParagraph"/>
        <w:numPr>
          <w:ilvl w:val="0"/>
          <w:numId w:val="7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Manager / supervisor</w:t>
      </w:r>
    </w:p>
    <w:p w14:paraId="5E483551" w14:textId="11535B51" w:rsidR="007E26B8" w:rsidRPr="00532E4B" w:rsidRDefault="00F2714A" w:rsidP="00CC688A">
      <w:pPr>
        <w:pStyle w:val="ListParagraph"/>
        <w:numPr>
          <w:ilvl w:val="0"/>
          <w:numId w:val="7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VES</w:t>
      </w:r>
    </w:p>
    <w:p w14:paraId="5E483552" w14:textId="77777777" w:rsidR="007E26B8" w:rsidRPr="00532E4B" w:rsidRDefault="007E26B8" w:rsidP="00CC688A">
      <w:pPr>
        <w:pStyle w:val="ListParagraph"/>
        <w:numPr>
          <w:ilvl w:val="0"/>
          <w:numId w:val="7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Line leader / operator</w:t>
      </w:r>
    </w:p>
    <w:p w14:paraId="5E483553" w14:textId="322DF005" w:rsidR="000F5CB9" w:rsidRPr="00532E4B" w:rsidRDefault="00517F62" w:rsidP="00CC688A">
      <w:pPr>
        <w:pStyle w:val="ListParagraph"/>
        <w:numPr>
          <w:ilvl w:val="0"/>
          <w:numId w:val="7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 xml:space="preserve">Functional </w:t>
      </w:r>
      <w:r w:rsidR="007E26B8" w:rsidRPr="00532E4B">
        <w:rPr>
          <w:rFonts w:ascii="Barlow" w:hAnsi="Barlow" w:cs="Arial"/>
          <w:lang w:val="en-US"/>
        </w:rPr>
        <w:t>Support area</w:t>
      </w:r>
      <w:r w:rsidRPr="00532E4B">
        <w:rPr>
          <w:rFonts w:ascii="Barlow" w:hAnsi="Barlow" w:cs="Arial"/>
          <w:lang w:val="en-US"/>
        </w:rPr>
        <w:t>s</w:t>
      </w:r>
    </w:p>
    <w:p w14:paraId="5E483554" w14:textId="77777777" w:rsidR="00697E28" w:rsidRPr="00532E4B" w:rsidRDefault="00697E28" w:rsidP="00697E28">
      <w:pPr>
        <w:pStyle w:val="Heading2"/>
        <w:rPr>
          <w:rFonts w:ascii="Barlow" w:hAnsi="Barlow" w:cs="Arial"/>
          <w:lang w:val="en-US"/>
        </w:rPr>
      </w:pPr>
      <w:bookmarkStart w:id="14" w:name="_Toc36156293"/>
      <w:r w:rsidRPr="00532E4B">
        <w:rPr>
          <w:rFonts w:ascii="Barlow" w:hAnsi="Barlow" w:cs="Arial"/>
          <w:lang w:val="en-US"/>
        </w:rPr>
        <w:t>Frequency</w:t>
      </w:r>
      <w:bookmarkEnd w:id="14"/>
    </w:p>
    <w:p w14:paraId="3A8E58A4" w14:textId="2CB88120" w:rsidR="00EA0869" w:rsidRPr="00532E4B" w:rsidRDefault="00EA0869" w:rsidP="008F285B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Self-Assessment t</w:t>
      </w:r>
      <w:r w:rsidR="00517F62" w:rsidRPr="00532E4B">
        <w:rPr>
          <w:rFonts w:ascii="Barlow" w:hAnsi="Barlow" w:cs="Arial"/>
          <w:lang w:val="en-US"/>
        </w:rPr>
        <w:t xml:space="preserve">o be </w:t>
      </w:r>
      <w:r w:rsidR="003475F9" w:rsidRPr="00532E4B">
        <w:rPr>
          <w:rFonts w:ascii="Barlow" w:hAnsi="Barlow" w:cs="Arial"/>
          <w:lang w:val="en-US"/>
        </w:rPr>
        <w:t>conducted</w:t>
      </w:r>
      <w:r w:rsidR="00517F62" w:rsidRPr="00532E4B">
        <w:rPr>
          <w:rFonts w:ascii="Barlow" w:hAnsi="Barlow" w:cs="Arial"/>
          <w:lang w:val="en-US"/>
        </w:rPr>
        <w:t xml:space="preserve"> one time each</w:t>
      </w:r>
      <w:r w:rsidR="004726C9" w:rsidRPr="00532E4B">
        <w:rPr>
          <w:rFonts w:ascii="Barlow" w:hAnsi="Barlow" w:cs="Arial"/>
          <w:lang w:val="en-US"/>
        </w:rPr>
        <w:t xml:space="preserve"> quarter</w:t>
      </w:r>
      <w:r w:rsidR="00517F62" w:rsidRPr="00532E4B">
        <w:rPr>
          <w:rFonts w:ascii="Barlow" w:hAnsi="Barlow" w:cs="Arial"/>
          <w:lang w:val="en-US"/>
        </w:rPr>
        <w:t xml:space="preserve"> (</w:t>
      </w:r>
      <w:r w:rsidR="00042178">
        <w:rPr>
          <w:rFonts w:ascii="Barlow" w:hAnsi="Barlow" w:cs="Arial"/>
          <w:lang w:val="en-US"/>
        </w:rPr>
        <w:t>m</w:t>
      </w:r>
      <w:r w:rsidR="00517F62" w:rsidRPr="00532E4B">
        <w:rPr>
          <w:rFonts w:ascii="Barlow" w:hAnsi="Barlow" w:cs="Arial"/>
          <w:lang w:val="en-US"/>
        </w:rPr>
        <w:t>inimum)</w:t>
      </w:r>
      <w:r w:rsidR="008F285B" w:rsidRPr="00532E4B">
        <w:rPr>
          <w:rFonts w:ascii="Barlow" w:hAnsi="Barlow" w:cs="Arial"/>
          <w:lang w:val="en-US"/>
        </w:rPr>
        <w:t xml:space="preserve">. </w:t>
      </w:r>
      <w:r w:rsidRPr="00532E4B">
        <w:rPr>
          <w:rFonts w:ascii="Barlow" w:hAnsi="Barlow" w:cs="Arial"/>
          <w:lang w:val="en-US"/>
        </w:rPr>
        <w:t>Calibrated assessment</w:t>
      </w:r>
      <w:r w:rsidR="00B10785" w:rsidRPr="00532E4B">
        <w:rPr>
          <w:rFonts w:ascii="Barlow" w:hAnsi="Barlow" w:cs="Arial"/>
          <w:lang w:val="en-US"/>
        </w:rPr>
        <w:t xml:space="preserve"> (</w:t>
      </w:r>
      <w:r w:rsidR="00C32628">
        <w:rPr>
          <w:rFonts w:ascii="Barlow" w:hAnsi="Barlow" w:cs="Arial"/>
          <w:lang w:val="en-US"/>
        </w:rPr>
        <w:t>s</w:t>
      </w:r>
      <w:r w:rsidR="00B10785" w:rsidRPr="00532E4B">
        <w:rPr>
          <w:rFonts w:ascii="Barlow" w:hAnsi="Barlow" w:cs="Arial"/>
          <w:lang w:val="en-US"/>
        </w:rPr>
        <w:t>ee 4.</w:t>
      </w:r>
      <w:r w:rsidR="007C6E92">
        <w:rPr>
          <w:rFonts w:ascii="Barlow" w:hAnsi="Barlow" w:cs="Arial"/>
          <w:lang w:val="en-US"/>
        </w:rPr>
        <w:t>6</w:t>
      </w:r>
      <w:r w:rsidR="00B10785" w:rsidRPr="00532E4B">
        <w:rPr>
          <w:rFonts w:ascii="Barlow" w:hAnsi="Barlow" w:cs="Arial"/>
          <w:lang w:val="en-US"/>
        </w:rPr>
        <w:t>)</w:t>
      </w:r>
      <w:r w:rsidRPr="00532E4B">
        <w:rPr>
          <w:rFonts w:ascii="Barlow" w:hAnsi="Barlow" w:cs="Arial"/>
          <w:lang w:val="en-US"/>
        </w:rPr>
        <w:t xml:space="preserve"> to be conducted every other year.</w:t>
      </w:r>
      <w:r w:rsidR="007D0F40" w:rsidRPr="00532E4B">
        <w:rPr>
          <w:rFonts w:ascii="Barlow" w:hAnsi="Barlow" w:cs="Arial"/>
          <w:lang w:val="en-US"/>
        </w:rPr>
        <w:t xml:space="preserve"> In </w:t>
      </w:r>
      <w:r w:rsidR="008F285B" w:rsidRPr="00532E4B">
        <w:rPr>
          <w:rFonts w:ascii="Barlow" w:hAnsi="Barlow" w:cs="Arial"/>
          <w:lang w:val="en-US"/>
        </w:rPr>
        <w:t>addition,</w:t>
      </w:r>
      <w:r w:rsidR="007D0F40" w:rsidRPr="00532E4B">
        <w:rPr>
          <w:rFonts w:ascii="Barlow" w:hAnsi="Barlow" w:cs="Arial"/>
          <w:lang w:val="en-US"/>
        </w:rPr>
        <w:t xml:space="preserve"> any site achieving gold or platinum levels must call for a calibration to validate the results.</w:t>
      </w:r>
    </w:p>
    <w:p w14:paraId="5E483559" w14:textId="134F2B66" w:rsidR="00F82E10" w:rsidRPr="00532E4B" w:rsidRDefault="003475F9" w:rsidP="003475F9">
      <w:pPr>
        <w:pStyle w:val="Heading2"/>
        <w:rPr>
          <w:rFonts w:ascii="Barlow" w:hAnsi="Barlow"/>
          <w:lang w:val="en-US"/>
        </w:rPr>
      </w:pPr>
      <w:bookmarkStart w:id="15" w:name="_Toc36156294"/>
      <w:r w:rsidRPr="00532E4B">
        <w:rPr>
          <w:rFonts w:ascii="Barlow" w:hAnsi="Barlow"/>
          <w:lang w:val="en-US"/>
        </w:rPr>
        <w:t xml:space="preserve">Basic sections of the </w:t>
      </w:r>
      <w:r w:rsidR="00F2714A" w:rsidRPr="00532E4B">
        <w:rPr>
          <w:rFonts w:ascii="Barlow" w:hAnsi="Barlow"/>
          <w:lang w:val="en-US"/>
        </w:rPr>
        <w:t>VES</w:t>
      </w:r>
      <w:r w:rsidR="009777D0" w:rsidRPr="00532E4B">
        <w:rPr>
          <w:rFonts w:ascii="Barlow" w:hAnsi="Barlow"/>
          <w:lang w:val="en-US"/>
        </w:rPr>
        <w:t xml:space="preserve"> assessment</w:t>
      </w:r>
      <w:r w:rsidR="00C32628">
        <w:rPr>
          <w:rFonts w:ascii="Barlow" w:hAnsi="Barlow"/>
          <w:lang w:val="en-US"/>
        </w:rPr>
        <w:t xml:space="preserve"> (</w:t>
      </w:r>
      <w:r w:rsidR="00C32628" w:rsidRPr="00532E4B">
        <w:rPr>
          <w:rFonts w:ascii="Barlow" w:hAnsi="Barlow" w:cs="Arial"/>
          <w:lang w:val="en-US"/>
        </w:rPr>
        <w:t>Appendix A – VES Assessment</w:t>
      </w:r>
      <w:r w:rsidR="00C32628">
        <w:rPr>
          <w:rFonts w:ascii="Barlow" w:hAnsi="Barlow" w:cs="Arial"/>
          <w:lang w:val="en-US"/>
        </w:rPr>
        <w:t>)</w:t>
      </w:r>
      <w:r w:rsidR="00B01CFE" w:rsidRPr="00532E4B">
        <w:rPr>
          <w:rFonts w:ascii="Barlow" w:hAnsi="Barlow"/>
          <w:lang w:val="en-US"/>
        </w:rPr>
        <w:t>:</w:t>
      </w:r>
      <w:bookmarkEnd w:id="15"/>
      <w:r w:rsidR="00B01CFE" w:rsidRPr="00532E4B">
        <w:rPr>
          <w:rFonts w:ascii="Barlow" w:hAnsi="Barlow"/>
          <w:lang w:val="en-US"/>
        </w:rPr>
        <w:t xml:space="preserve"> </w:t>
      </w:r>
    </w:p>
    <w:p w14:paraId="50183C2F" w14:textId="37B0DCB8" w:rsidR="003475F9" w:rsidRPr="00532E4B" w:rsidRDefault="003475F9" w:rsidP="00F82E10">
      <w:pPr>
        <w:pStyle w:val="ListParagraph"/>
        <w:numPr>
          <w:ilvl w:val="0"/>
          <w:numId w:val="8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>Instructions</w:t>
      </w:r>
      <w:r w:rsidR="004C5A84" w:rsidRPr="00532E4B">
        <w:rPr>
          <w:rFonts w:ascii="Barlow" w:eastAsia="SimSun" w:hAnsi="Barlow" w:cs="Arial"/>
          <w:lang w:val="en-US" w:eastAsia="zh-CN"/>
        </w:rPr>
        <w:t xml:space="preserve"> &amp; Definitions</w:t>
      </w:r>
    </w:p>
    <w:p w14:paraId="5E48355B" w14:textId="35FAFC23" w:rsidR="00F82E10" w:rsidRPr="00532E4B" w:rsidRDefault="00265383" w:rsidP="004C5A84">
      <w:pPr>
        <w:pStyle w:val="ListParagraph"/>
        <w:numPr>
          <w:ilvl w:val="0"/>
          <w:numId w:val="8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>Visuals</w:t>
      </w:r>
      <w:r w:rsidR="001058A1" w:rsidRPr="00532E4B">
        <w:rPr>
          <w:rFonts w:ascii="Barlow" w:eastAsia="SimSun" w:hAnsi="Barlow" w:cs="Arial"/>
          <w:lang w:val="en-US" w:eastAsia="zh-CN"/>
        </w:rPr>
        <w:t xml:space="preserve"> &amp; Analysis</w:t>
      </w:r>
    </w:p>
    <w:p w14:paraId="03D23E6E" w14:textId="5891A077" w:rsidR="00252765" w:rsidRPr="00B73E4F" w:rsidRDefault="00F2714A" w:rsidP="00B73E4F">
      <w:pPr>
        <w:pStyle w:val="ListParagraph"/>
        <w:numPr>
          <w:ilvl w:val="0"/>
          <w:numId w:val="8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>VES</w:t>
      </w:r>
      <w:r w:rsidR="00B01CFE" w:rsidRPr="00532E4B">
        <w:rPr>
          <w:rFonts w:ascii="Barlow" w:eastAsia="SimSun" w:hAnsi="Barlow" w:cs="Arial"/>
          <w:lang w:val="en-US" w:eastAsia="zh-CN"/>
        </w:rPr>
        <w:t xml:space="preserve"> elements</w:t>
      </w:r>
      <w:r w:rsidR="00B10785" w:rsidRPr="00532E4B">
        <w:rPr>
          <w:rFonts w:ascii="Barlow" w:eastAsia="SimSun" w:hAnsi="Barlow" w:cs="Arial"/>
          <w:lang w:val="en-US" w:eastAsia="zh-CN"/>
        </w:rPr>
        <w:t xml:space="preserve"> &amp; Calculations</w:t>
      </w:r>
    </w:p>
    <w:p w14:paraId="5E483567" w14:textId="7928C835" w:rsidR="00B97E17" w:rsidRPr="00C32628" w:rsidRDefault="003475F9" w:rsidP="001E14A3">
      <w:pPr>
        <w:pStyle w:val="Heading3"/>
        <w:tabs>
          <w:tab w:val="clear" w:pos="720"/>
        </w:tabs>
        <w:ind w:left="709" w:hanging="709"/>
        <w:rPr>
          <w:rFonts w:ascii="Barlow" w:hAnsi="Barlow"/>
          <w:u w:val="single"/>
          <w:lang w:val="en-US"/>
        </w:rPr>
      </w:pPr>
      <w:bookmarkStart w:id="16" w:name="_Toc36156295"/>
      <w:r w:rsidRPr="00C32628">
        <w:rPr>
          <w:rFonts w:ascii="Barlow" w:hAnsi="Barlow"/>
          <w:u w:val="single"/>
          <w:lang w:val="en-US"/>
        </w:rPr>
        <w:lastRenderedPageBreak/>
        <w:t>Instructions</w:t>
      </w:r>
      <w:r w:rsidR="001C57A0" w:rsidRPr="00C32628">
        <w:rPr>
          <w:rFonts w:ascii="Barlow" w:hAnsi="Barlow"/>
          <w:u w:val="single"/>
          <w:lang w:val="en-US"/>
        </w:rPr>
        <w:t xml:space="preserve"> </w:t>
      </w:r>
      <w:r w:rsidR="009A4813" w:rsidRPr="00C32628">
        <w:rPr>
          <w:rFonts w:ascii="Barlow" w:hAnsi="Barlow"/>
          <w:u w:val="single"/>
          <w:lang w:val="en-US"/>
        </w:rPr>
        <w:t>&amp; Definitions</w:t>
      </w:r>
      <w:bookmarkEnd w:id="16"/>
    </w:p>
    <w:p w14:paraId="5E48356A" w14:textId="08F8A3CD" w:rsidR="00516533" w:rsidRPr="00532E4B" w:rsidRDefault="004F3CD9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Detailed instructions help the user to understand how to get the most out of the </w:t>
      </w:r>
      <w:r w:rsidR="00F2714A" w:rsidRPr="00532E4B">
        <w:rPr>
          <w:rFonts w:ascii="Barlow" w:eastAsia="SimSun" w:hAnsi="Barlow" w:cs="Arial"/>
          <w:lang w:val="en-US" w:eastAsia="zh-CN"/>
        </w:rPr>
        <w:t>VES</w:t>
      </w:r>
      <w:r w:rsidRPr="00532E4B">
        <w:rPr>
          <w:rFonts w:ascii="Barlow" w:eastAsia="SimSun" w:hAnsi="Barlow" w:cs="Arial"/>
          <w:lang w:val="en-US" w:eastAsia="zh-CN"/>
        </w:rPr>
        <w:t xml:space="preserve"> Assessment.</w:t>
      </w:r>
    </w:p>
    <w:p w14:paraId="5E48356C" w14:textId="63AE1381" w:rsidR="00DC5ED1" w:rsidRPr="00532E4B" w:rsidRDefault="00D32689" w:rsidP="00C32628">
      <w:pPr>
        <w:ind w:left="567"/>
        <w:rPr>
          <w:rFonts w:ascii="Barlow" w:eastAsia="SimSun" w:hAnsi="Barlow" w:cs="Arial"/>
          <w:lang w:val="en-US" w:eastAsia="zh-CN"/>
        </w:rPr>
      </w:pPr>
      <w:r w:rsidRPr="00D32689">
        <w:rPr>
          <w:noProof/>
        </w:rPr>
        <w:drawing>
          <wp:inline distT="0" distB="0" distL="0" distR="0" wp14:anchorId="0AD2EB7C" wp14:editId="1EE96D7D">
            <wp:extent cx="5520519" cy="3497468"/>
            <wp:effectExtent l="171450" t="171450" r="366395" b="3511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14"/>
                    <a:stretch/>
                  </pic:blipFill>
                  <pic:spPr bwMode="auto">
                    <a:xfrm>
                      <a:off x="0" y="0"/>
                      <a:ext cx="5586032" cy="3538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48356F" w14:textId="1E2F547C" w:rsidR="001C57A0" w:rsidRPr="00532E4B" w:rsidRDefault="004F3CD9" w:rsidP="001C57A0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>Definitions are provide</w:t>
      </w:r>
      <w:r w:rsidR="00097B3E" w:rsidRPr="00532E4B">
        <w:rPr>
          <w:rFonts w:ascii="Barlow" w:eastAsia="SimSun" w:hAnsi="Barlow" w:cs="Arial"/>
          <w:lang w:val="en-US" w:eastAsia="zh-CN"/>
        </w:rPr>
        <w:t>d</w:t>
      </w:r>
      <w:r w:rsidRPr="00532E4B">
        <w:rPr>
          <w:rFonts w:ascii="Barlow" w:eastAsia="SimSun" w:hAnsi="Barlow" w:cs="Arial"/>
          <w:lang w:val="en-US" w:eastAsia="zh-CN"/>
        </w:rPr>
        <w:t xml:space="preserve"> for key sections and words used during the assessment.</w:t>
      </w:r>
    </w:p>
    <w:p w14:paraId="47D081E3" w14:textId="1E9BE51B" w:rsidR="004F3CD9" w:rsidRDefault="00D32689" w:rsidP="00C32628">
      <w:pPr>
        <w:ind w:left="567"/>
        <w:rPr>
          <w:rFonts w:ascii="Barlow" w:eastAsia="SimSun" w:hAnsi="Barlow" w:cs="Arial"/>
          <w:lang w:val="en-US" w:eastAsia="zh-CN"/>
        </w:rPr>
      </w:pPr>
      <w:r w:rsidRPr="00D32689">
        <w:rPr>
          <w:noProof/>
        </w:rPr>
        <w:drawing>
          <wp:inline distT="0" distB="0" distL="0" distR="0" wp14:anchorId="49C85716" wp14:editId="7EC4150C">
            <wp:extent cx="5593965" cy="2982036"/>
            <wp:effectExtent l="152400" t="171450" r="349885" b="3708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69"/>
                    <a:stretch/>
                  </pic:blipFill>
                  <pic:spPr bwMode="auto">
                    <a:xfrm>
                      <a:off x="0" y="0"/>
                      <a:ext cx="5657429" cy="301586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0ECFC" w14:textId="4D682C1B" w:rsidR="00C32628" w:rsidRDefault="00C32628" w:rsidP="004F3CD9">
      <w:pPr>
        <w:ind w:left="0"/>
        <w:rPr>
          <w:rFonts w:ascii="Barlow" w:eastAsia="SimSun" w:hAnsi="Barlow" w:cs="Arial"/>
          <w:lang w:val="en-US" w:eastAsia="zh-CN"/>
        </w:rPr>
      </w:pPr>
    </w:p>
    <w:p w14:paraId="3070D510" w14:textId="1268B1DB" w:rsidR="00C32628" w:rsidRDefault="00C32628" w:rsidP="004F3CD9">
      <w:pPr>
        <w:ind w:left="0"/>
        <w:rPr>
          <w:rFonts w:ascii="Barlow" w:eastAsia="SimSun" w:hAnsi="Barlow" w:cs="Arial"/>
          <w:lang w:val="en-US" w:eastAsia="zh-CN"/>
        </w:rPr>
      </w:pPr>
    </w:p>
    <w:p w14:paraId="557BDB2D" w14:textId="59789683" w:rsidR="00C32628" w:rsidRDefault="00C32628" w:rsidP="004F3CD9">
      <w:pPr>
        <w:ind w:left="0"/>
        <w:rPr>
          <w:rFonts w:ascii="Barlow" w:eastAsia="SimSun" w:hAnsi="Barlow" w:cs="Arial"/>
          <w:lang w:val="en-US" w:eastAsia="zh-CN"/>
        </w:rPr>
      </w:pPr>
    </w:p>
    <w:p w14:paraId="5E483577" w14:textId="4A62FDE3" w:rsidR="00797829" w:rsidRPr="00C32628" w:rsidRDefault="005400BD" w:rsidP="001E14A3">
      <w:pPr>
        <w:pStyle w:val="Heading3"/>
        <w:tabs>
          <w:tab w:val="clear" w:pos="720"/>
        </w:tabs>
        <w:ind w:left="709" w:hanging="709"/>
        <w:rPr>
          <w:rFonts w:ascii="Barlow" w:hAnsi="Barlow"/>
          <w:u w:val="single"/>
          <w:lang w:val="en-US"/>
        </w:rPr>
      </w:pPr>
      <w:bookmarkStart w:id="17" w:name="_Toc36156296"/>
      <w:r w:rsidRPr="00C32628">
        <w:rPr>
          <w:rFonts w:ascii="Barlow" w:hAnsi="Barlow"/>
          <w:u w:val="single"/>
          <w:lang w:val="en-US"/>
        </w:rPr>
        <w:lastRenderedPageBreak/>
        <w:t>V</w:t>
      </w:r>
      <w:r w:rsidR="009A4813" w:rsidRPr="00C32628">
        <w:rPr>
          <w:rFonts w:ascii="Barlow" w:hAnsi="Barlow"/>
          <w:u w:val="single"/>
          <w:lang w:val="en-US"/>
        </w:rPr>
        <w:t>isuals and Analysis</w:t>
      </w:r>
      <w:bookmarkEnd w:id="17"/>
      <w:r w:rsidR="009A4813" w:rsidRPr="00C32628">
        <w:rPr>
          <w:rFonts w:ascii="Barlow" w:hAnsi="Barlow"/>
          <w:u w:val="single"/>
          <w:lang w:val="en-US"/>
        </w:rPr>
        <w:t xml:space="preserve"> </w:t>
      </w:r>
    </w:p>
    <w:p w14:paraId="3B2F6CEB" w14:textId="334784C0" w:rsidR="0092333B" w:rsidRPr="00532E4B" w:rsidRDefault="009A4813" w:rsidP="0092333B">
      <w:pPr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 xml:space="preserve">The Assessment Dashboard is a visual display of the assessment results.  The dashboard is divided into </w:t>
      </w:r>
      <w:r w:rsidR="009E7C7B">
        <w:rPr>
          <w:rFonts w:ascii="Barlow" w:hAnsi="Barlow"/>
          <w:lang w:val="en-US"/>
        </w:rPr>
        <w:t>3</w:t>
      </w:r>
      <w:r w:rsidRPr="00532E4B">
        <w:rPr>
          <w:rFonts w:ascii="Barlow" w:hAnsi="Barlow"/>
          <w:lang w:val="en-US"/>
        </w:rPr>
        <w:t xml:space="preserve"> basic sections as follows:</w:t>
      </w:r>
    </w:p>
    <w:p w14:paraId="053EFEC1" w14:textId="77777777" w:rsidR="009A4813" w:rsidRPr="00532E4B" w:rsidRDefault="009A4813" w:rsidP="0092333B">
      <w:pPr>
        <w:rPr>
          <w:rFonts w:ascii="Barlow" w:hAnsi="Barlow"/>
          <w:lang w:val="en-US"/>
        </w:rPr>
      </w:pPr>
    </w:p>
    <w:p w14:paraId="49D49825" w14:textId="2556AB38" w:rsidR="009A4813" w:rsidRPr="00532E4B" w:rsidRDefault="00F2714A" w:rsidP="009A4813">
      <w:pPr>
        <w:pStyle w:val="ListParagraph"/>
        <w:numPr>
          <w:ilvl w:val="0"/>
          <w:numId w:val="18"/>
        </w:numPr>
        <w:ind w:firstLineChars="0"/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>VES</w:t>
      </w:r>
      <w:r w:rsidR="009A4813" w:rsidRPr="00532E4B">
        <w:rPr>
          <w:rFonts w:ascii="Barlow" w:hAnsi="Barlow"/>
          <w:lang w:val="en-US"/>
        </w:rPr>
        <w:t xml:space="preserve"> House – The level of achievement </w:t>
      </w:r>
      <w:r w:rsidR="00A50B95" w:rsidRPr="00532E4B">
        <w:rPr>
          <w:rFonts w:ascii="Barlow" w:hAnsi="Barlow"/>
          <w:lang w:val="en-US"/>
        </w:rPr>
        <w:t xml:space="preserve">for each element </w:t>
      </w:r>
      <w:r w:rsidR="009A4813" w:rsidRPr="00532E4B">
        <w:rPr>
          <w:rFonts w:ascii="Barlow" w:hAnsi="Barlow"/>
          <w:lang w:val="en-US"/>
        </w:rPr>
        <w:t>is represented by</w:t>
      </w:r>
      <w:r w:rsidR="00A50B95" w:rsidRPr="00532E4B">
        <w:rPr>
          <w:rFonts w:ascii="Barlow" w:hAnsi="Barlow"/>
          <w:lang w:val="en-US"/>
        </w:rPr>
        <w:t xml:space="preserve"> colors</w:t>
      </w:r>
      <w:r w:rsidR="009A4813" w:rsidRPr="00532E4B">
        <w:rPr>
          <w:rFonts w:ascii="Barlow" w:hAnsi="Barlow"/>
          <w:lang w:val="en-US"/>
        </w:rPr>
        <w:t>.</w:t>
      </w:r>
    </w:p>
    <w:p w14:paraId="0D93A01D" w14:textId="3DE5DCCD" w:rsidR="00A50B95" w:rsidRPr="00532E4B" w:rsidRDefault="00DF1D35" w:rsidP="00C32628">
      <w:pPr>
        <w:ind w:left="567"/>
        <w:rPr>
          <w:rFonts w:ascii="Barlow" w:hAnsi="Barlow"/>
          <w:lang w:val="en-US"/>
        </w:rPr>
      </w:pPr>
      <w:r w:rsidRPr="00DF1D35">
        <w:rPr>
          <w:noProof/>
        </w:rPr>
        <w:drawing>
          <wp:inline distT="0" distB="0" distL="0" distR="0" wp14:anchorId="71A098D8" wp14:editId="5C25261F">
            <wp:extent cx="2251880" cy="2254231"/>
            <wp:effectExtent l="171450" t="171450" r="358140" b="3562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58" cy="22867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D0E443" w14:textId="7ABB9E15" w:rsidR="00A50B95" w:rsidRDefault="00A50B95" w:rsidP="00A50B95">
      <w:pPr>
        <w:pStyle w:val="ListParagraph"/>
        <w:numPr>
          <w:ilvl w:val="0"/>
          <w:numId w:val="18"/>
        </w:numPr>
        <w:ind w:firstLineChars="0"/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>Strengths and Opportunities Pareto – All elements are shown in order from strongest to the biggest opportunity.</w:t>
      </w:r>
      <w:r w:rsidR="000A2ED5">
        <w:rPr>
          <w:rFonts w:ascii="Barlow" w:hAnsi="Barlow"/>
          <w:lang w:val="en-US"/>
        </w:rPr>
        <w:t xml:space="preserve"> The Pareto is linked to the QOS Tab.</w:t>
      </w:r>
    </w:p>
    <w:p w14:paraId="47FCCE2E" w14:textId="10F0CAEB" w:rsidR="005400BD" w:rsidRPr="00532E4B" w:rsidRDefault="00DF1D35" w:rsidP="00C32628">
      <w:pPr>
        <w:ind w:left="567"/>
        <w:rPr>
          <w:rFonts w:ascii="Barlow" w:hAnsi="Barlow"/>
          <w:lang w:val="en-US"/>
        </w:rPr>
      </w:pPr>
      <w:r>
        <w:rPr>
          <w:rFonts w:ascii="Barlow" w:hAnsi="Barlow"/>
          <w:noProof/>
          <w:lang w:val="en-US"/>
        </w:rPr>
        <w:drawing>
          <wp:inline distT="0" distB="0" distL="0" distR="0" wp14:anchorId="13A788A1" wp14:editId="26AB8878">
            <wp:extent cx="2634018" cy="1475583"/>
            <wp:effectExtent l="171450" t="171450" r="375920" b="3727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38" cy="15205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B5C35D" w14:textId="6FA72386" w:rsidR="00A50B95" w:rsidRPr="00532E4B" w:rsidRDefault="00A50B95" w:rsidP="00A50B95">
      <w:pPr>
        <w:pStyle w:val="ListParagraph"/>
        <w:numPr>
          <w:ilvl w:val="0"/>
          <w:numId w:val="18"/>
        </w:numPr>
        <w:ind w:firstLineChars="0"/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 xml:space="preserve">Overall Rating – </w:t>
      </w:r>
      <w:r w:rsidR="00097B3E" w:rsidRPr="00532E4B">
        <w:rPr>
          <w:rFonts w:ascii="Barlow" w:hAnsi="Barlow"/>
          <w:lang w:val="en-US"/>
        </w:rPr>
        <w:t>The result</w:t>
      </w:r>
      <w:r w:rsidRPr="00532E4B">
        <w:rPr>
          <w:rFonts w:ascii="Barlow" w:hAnsi="Barlow"/>
          <w:lang w:val="en-US"/>
        </w:rPr>
        <w:t xml:space="preserve"> of all scoring is indicated by a percentage and level (Basic, Bronze, Silver, Gold or Platinum)</w:t>
      </w:r>
    </w:p>
    <w:p w14:paraId="23E0820C" w14:textId="6AF0E071" w:rsidR="0092333B" w:rsidRPr="00532E4B" w:rsidRDefault="000C25F9" w:rsidP="00C32628">
      <w:pPr>
        <w:ind w:left="0"/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 xml:space="preserve">     </w:t>
      </w:r>
      <w:r w:rsidR="005400BD" w:rsidRPr="00532E4B">
        <w:rPr>
          <w:rFonts w:ascii="Barlow" w:hAnsi="Barlow"/>
          <w:lang w:val="en-US"/>
        </w:rPr>
        <w:t xml:space="preserve">        </w:t>
      </w:r>
      <w:r w:rsidR="00DF1D35">
        <w:rPr>
          <w:noProof/>
        </w:rPr>
        <w:drawing>
          <wp:inline distT="0" distB="0" distL="0" distR="0" wp14:anchorId="35DF4178" wp14:editId="30437E13">
            <wp:extent cx="1842448" cy="1463381"/>
            <wp:effectExtent l="171450" t="171450" r="386715" b="384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2928" cy="15352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97379C" w14:textId="77777777" w:rsidR="009E7C7B" w:rsidRPr="00532E4B" w:rsidRDefault="009E7C7B" w:rsidP="009E7C7B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hAnsi="Barlow"/>
          <w:lang w:val="en-US"/>
        </w:rPr>
        <w:t>Note:</w:t>
      </w:r>
      <w:r w:rsidRPr="00532E4B">
        <w:rPr>
          <w:rFonts w:ascii="Barlow" w:eastAsia="SimSun" w:hAnsi="Barlow" w:cs="Arial"/>
          <w:lang w:val="en-US" w:eastAsia="zh-CN"/>
        </w:rPr>
        <w:t xml:space="preserve"> The VES Assessment Dashboard must be displayed in at least one location in the site.</w:t>
      </w:r>
    </w:p>
    <w:p w14:paraId="4D806FAD" w14:textId="47E34BE3" w:rsidR="00620F72" w:rsidRPr="009E7C7B" w:rsidRDefault="009E7C7B" w:rsidP="009E7C7B">
      <w:pPr>
        <w:rPr>
          <w:rFonts w:ascii="Barlow" w:hAnsi="Barlow"/>
          <w:lang w:val="en-US"/>
        </w:rPr>
      </w:pPr>
      <w:r>
        <w:rPr>
          <w:rFonts w:ascii="Barlow" w:hAnsi="Barlow"/>
          <w:lang w:val="en-US"/>
        </w:rPr>
        <w:lastRenderedPageBreak/>
        <w:t xml:space="preserve">The </w:t>
      </w:r>
      <w:r w:rsidR="00252765" w:rsidRPr="009E7C7B">
        <w:rPr>
          <w:rFonts w:ascii="Barlow" w:hAnsi="Barlow"/>
          <w:lang w:val="en-US"/>
        </w:rPr>
        <w:t xml:space="preserve">Assessment </w:t>
      </w:r>
      <w:r w:rsidR="004F3CD9" w:rsidRPr="009E7C7B">
        <w:rPr>
          <w:rFonts w:ascii="Barlow" w:hAnsi="Barlow"/>
          <w:lang w:val="en-US"/>
        </w:rPr>
        <w:t>Analysis Tab – Graphs are provided to help the user see where strengths and opportunities exist for Leadership, Workplace</w:t>
      </w:r>
      <w:r w:rsidR="00B73E4F" w:rsidRPr="009E7C7B">
        <w:rPr>
          <w:rFonts w:ascii="Barlow" w:hAnsi="Barlow"/>
          <w:lang w:val="en-US"/>
        </w:rPr>
        <w:t xml:space="preserve"> </w:t>
      </w:r>
      <w:r w:rsidR="004F3CD9" w:rsidRPr="009E7C7B">
        <w:rPr>
          <w:rFonts w:ascii="Barlow" w:hAnsi="Barlow"/>
          <w:lang w:val="en-US"/>
        </w:rPr>
        <w:t xml:space="preserve">and each element of the </w:t>
      </w:r>
      <w:r w:rsidR="00F2714A" w:rsidRPr="009E7C7B">
        <w:rPr>
          <w:rFonts w:ascii="Barlow" w:hAnsi="Barlow"/>
          <w:lang w:val="en-US"/>
        </w:rPr>
        <w:t>VES</w:t>
      </w:r>
      <w:r w:rsidR="004F3CD9" w:rsidRPr="009E7C7B">
        <w:rPr>
          <w:rFonts w:ascii="Barlow" w:hAnsi="Barlow"/>
          <w:lang w:val="en-US"/>
        </w:rPr>
        <w:t xml:space="preserve"> Assessment.</w:t>
      </w:r>
    </w:p>
    <w:p w14:paraId="4C4FF3D7" w14:textId="29E187C7" w:rsidR="007278C9" w:rsidRDefault="00DF1D35" w:rsidP="00C32628">
      <w:pPr>
        <w:ind w:left="567"/>
        <w:rPr>
          <w:rFonts w:ascii="Barlow" w:hAnsi="Barlow"/>
          <w:lang w:val="en-US"/>
        </w:rPr>
      </w:pPr>
      <w:r>
        <w:rPr>
          <w:noProof/>
        </w:rPr>
        <w:drawing>
          <wp:inline distT="0" distB="0" distL="0" distR="0" wp14:anchorId="27707774" wp14:editId="3DEA0760">
            <wp:extent cx="5404513" cy="2648015"/>
            <wp:effectExtent l="171450" t="171450" r="386715" b="3810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49462" cy="26700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229AA9" w14:textId="10D3A7F4" w:rsidR="009E7C7B" w:rsidRDefault="009E7C7B" w:rsidP="009E7C7B">
      <w:pPr>
        <w:rPr>
          <w:rFonts w:ascii="Barlow" w:hAnsi="Barlow"/>
          <w:lang w:val="en-US"/>
        </w:rPr>
      </w:pPr>
      <w:r>
        <w:rPr>
          <w:rFonts w:ascii="Barlow" w:hAnsi="Barlow"/>
          <w:lang w:val="en-US"/>
        </w:rPr>
        <w:t xml:space="preserve">The QOS Tabs are based on VS061 </w:t>
      </w:r>
      <w:r w:rsidR="00D710EC">
        <w:rPr>
          <w:rFonts w:ascii="Barlow" w:hAnsi="Barlow"/>
          <w:lang w:val="en-US"/>
        </w:rPr>
        <w:t xml:space="preserve">and provides historical data of the progress in assessment result. The QOS </w:t>
      </w:r>
      <w:r w:rsidR="000A2ED5">
        <w:rPr>
          <w:rFonts w:ascii="Barlow" w:hAnsi="Barlow"/>
          <w:lang w:val="en-US"/>
        </w:rPr>
        <w:t>chart is created manually.</w:t>
      </w:r>
    </w:p>
    <w:p w14:paraId="6658F71B" w14:textId="7E0CAD02" w:rsidR="00D710EC" w:rsidRDefault="00D710EC" w:rsidP="009E7C7B">
      <w:pPr>
        <w:rPr>
          <w:rFonts w:ascii="Barlow" w:hAnsi="Barlow"/>
          <w:lang w:val="en-US"/>
        </w:rPr>
      </w:pPr>
    </w:p>
    <w:p w14:paraId="47561CA3" w14:textId="3EFFC684" w:rsidR="00D710EC" w:rsidRPr="00532E4B" w:rsidRDefault="00D710EC" w:rsidP="00D710EC">
      <w:pPr>
        <w:ind w:left="567"/>
        <w:rPr>
          <w:rFonts w:ascii="Barlow" w:hAnsi="Barlow"/>
          <w:lang w:val="en-US"/>
        </w:rPr>
      </w:pPr>
      <w:r w:rsidRPr="00D710EC">
        <w:rPr>
          <w:noProof/>
        </w:rPr>
        <w:drawing>
          <wp:inline distT="0" distB="0" distL="0" distR="0" wp14:anchorId="3A21AC95" wp14:editId="3F5F0743">
            <wp:extent cx="4576384" cy="3711919"/>
            <wp:effectExtent l="171450" t="171450" r="358140" b="3651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508" cy="37144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D2B9F9" w14:textId="77777777" w:rsidR="000C25F9" w:rsidRPr="00532E4B" w:rsidRDefault="000C25F9" w:rsidP="00C32628">
      <w:pPr>
        <w:ind w:left="0"/>
        <w:rPr>
          <w:rFonts w:ascii="Barlow" w:hAnsi="Barlow"/>
          <w:lang w:val="en-US"/>
        </w:rPr>
      </w:pPr>
    </w:p>
    <w:p w14:paraId="5153572B" w14:textId="2AD86CBD" w:rsidR="0092333B" w:rsidRPr="00C32628" w:rsidRDefault="00F2714A" w:rsidP="0092333B">
      <w:pPr>
        <w:pStyle w:val="Heading3"/>
        <w:rPr>
          <w:rFonts w:ascii="Barlow" w:hAnsi="Barlow"/>
          <w:u w:val="single"/>
          <w:lang w:val="en-US"/>
        </w:rPr>
      </w:pPr>
      <w:bookmarkStart w:id="18" w:name="_Toc36156297"/>
      <w:r w:rsidRPr="00C32628">
        <w:rPr>
          <w:rFonts w:ascii="Barlow" w:hAnsi="Barlow"/>
          <w:u w:val="single"/>
          <w:lang w:val="en-US"/>
        </w:rPr>
        <w:lastRenderedPageBreak/>
        <w:t>VES</w:t>
      </w:r>
      <w:r w:rsidR="00120412" w:rsidRPr="00C32628">
        <w:rPr>
          <w:rFonts w:ascii="Barlow" w:hAnsi="Barlow"/>
          <w:u w:val="single"/>
          <w:lang w:val="en-US"/>
        </w:rPr>
        <w:t xml:space="preserve"> Elements</w:t>
      </w:r>
      <w:bookmarkEnd w:id="18"/>
    </w:p>
    <w:p w14:paraId="71140562" w14:textId="5F274470" w:rsidR="0092333B" w:rsidRPr="00532E4B" w:rsidRDefault="0060412A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There are 8 elements in the </w:t>
      </w:r>
      <w:r w:rsidR="00F2714A" w:rsidRPr="00532E4B">
        <w:rPr>
          <w:rFonts w:ascii="Barlow" w:eastAsia="SimSun" w:hAnsi="Barlow" w:cs="Arial"/>
          <w:lang w:val="en-US" w:eastAsia="zh-CN"/>
        </w:rPr>
        <w:t>VES</w:t>
      </w:r>
      <w:r w:rsidRPr="00532E4B">
        <w:rPr>
          <w:rFonts w:ascii="Barlow" w:eastAsia="SimSun" w:hAnsi="Barlow" w:cs="Arial"/>
          <w:lang w:val="en-US" w:eastAsia="zh-CN"/>
        </w:rPr>
        <w:t xml:space="preserve"> House.  All 8 elements must be evaluated during the </w:t>
      </w:r>
      <w:r w:rsidR="00F2714A" w:rsidRPr="00532E4B">
        <w:rPr>
          <w:rFonts w:ascii="Barlow" w:eastAsia="SimSun" w:hAnsi="Barlow" w:cs="Arial"/>
          <w:lang w:val="en-US" w:eastAsia="zh-CN"/>
        </w:rPr>
        <w:t>VES</w:t>
      </w:r>
      <w:r w:rsidRPr="00532E4B">
        <w:rPr>
          <w:rFonts w:ascii="Barlow" w:eastAsia="SimSun" w:hAnsi="Barlow" w:cs="Arial"/>
          <w:lang w:val="en-US" w:eastAsia="zh-CN"/>
        </w:rPr>
        <w:t xml:space="preserve"> Assessment for a complete analysis of </w:t>
      </w:r>
      <w:r w:rsidR="00F2714A" w:rsidRPr="00532E4B">
        <w:rPr>
          <w:rFonts w:ascii="Barlow" w:eastAsia="SimSun" w:hAnsi="Barlow" w:cs="Arial"/>
          <w:lang w:val="en-US" w:eastAsia="zh-CN"/>
        </w:rPr>
        <w:t>VES</w:t>
      </w:r>
      <w:r w:rsidRPr="00532E4B">
        <w:rPr>
          <w:rFonts w:ascii="Barlow" w:eastAsia="SimSun" w:hAnsi="Barlow" w:cs="Arial"/>
          <w:lang w:val="en-US" w:eastAsia="zh-CN"/>
        </w:rPr>
        <w:t xml:space="preserve"> Maturity.</w:t>
      </w:r>
    </w:p>
    <w:p w14:paraId="5E48357A" w14:textId="77777777" w:rsidR="00797829" w:rsidRPr="00532E4B" w:rsidRDefault="00797829">
      <w:pPr>
        <w:rPr>
          <w:rFonts w:ascii="Barlow" w:eastAsia="SimSun" w:hAnsi="Barlow" w:cs="Arial"/>
          <w:lang w:val="en-US" w:eastAsia="zh-CN"/>
        </w:rPr>
      </w:pPr>
    </w:p>
    <w:p w14:paraId="5E48357B" w14:textId="4CB6AB29" w:rsidR="00797829" w:rsidRPr="00532E4B" w:rsidRDefault="00120412" w:rsidP="007278C9">
      <w:pPr>
        <w:pStyle w:val="ListParagraph"/>
        <w:numPr>
          <w:ilvl w:val="0"/>
          <w:numId w:val="20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Each element starts with a mission statement.  This should be reviewed by the team prior to evaluating each section.  Within each element there are components for specific </w:t>
      </w:r>
      <w:r w:rsidR="00F2714A" w:rsidRPr="00532E4B">
        <w:rPr>
          <w:rFonts w:ascii="Barlow" w:eastAsia="SimSun" w:hAnsi="Barlow" w:cs="Arial"/>
          <w:lang w:val="en-US" w:eastAsia="zh-CN"/>
        </w:rPr>
        <w:t>VES</w:t>
      </w:r>
      <w:r w:rsidRPr="00532E4B">
        <w:rPr>
          <w:rFonts w:ascii="Barlow" w:eastAsia="SimSun" w:hAnsi="Barlow" w:cs="Arial"/>
          <w:lang w:val="en-US" w:eastAsia="zh-CN"/>
        </w:rPr>
        <w:t xml:space="preserve"> Principles.</w:t>
      </w:r>
    </w:p>
    <w:p w14:paraId="6D66BFCC" w14:textId="77777777" w:rsidR="00280AC6" w:rsidRPr="00532E4B" w:rsidRDefault="00280AC6">
      <w:pPr>
        <w:rPr>
          <w:rFonts w:ascii="Barlow" w:eastAsia="SimSun" w:hAnsi="Barlow" w:cs="Arial"/>
          <w:lang w:val="en-US" w:eastAsia="zh-CN"/>
        </w:rPr>
      </w:pPr>
    </w:p>
    <w:p w14:paraId="41A12584" w14:textId="3B982381" w:rsidR="00C06792" w:rsidRPr="00532E4B" w:rsidRDefault="00280AC6" w:rsidP="00C06792">
      <w:pPr>
        <w:pStyle w:val="ListParagraph"/>
        <w:numPr>
          <w:ilvl w:val="0"/>
          <w:numId w:val="20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Each element contains 5 levels for Leadership and Workplace.  Statements within each level help the user to determine where the site is performing. </w:t>
      </w:r>
      <w:r w:rsidR="00407F80" w:rsidRPr="00407F80">
        <w:rPr>
          <w:rFonts w:ascii="Barlow" w:eastAsia="SimSun" w:hAnsi="Barlow" w:cs="Arial"/>
          <w:lang w:val="en-US" w:eastAsia="zh-CN"/>
        </w:rPr>
        <w:t>Leadership statements are focused on what types of behaviors we see from the site management team.</w:t>
      </w:r>
      <w:r w:rsidR="00407F80">
        <w:rPr>
          <w:rFonts w:ascii="Barlow" w:eastAsia="SimSun" w:hAnsi="Barlow" w:cs="Arial"/>
          <w:lang w:val="en-US" w:eastAsia="zh-CN"/>
        </w:rPr>
        <w:t xml:space="preserve"> </w:t>
      </w:r>
      <w:r w:rsidR="00407F80" w:rsidRPr="00407F80">
        <w:rPr>
          <w:rFonts w:ascii="Barlow" w:eastAsia="SimSun" w:hAnsi="Barlow" w:cs="Arial"/>
          <w:lang w:val="en-US" w:eastAsia="zh-CN"/>
        </w:rPr>
        <w:t xml:space="preserve">Workplace statements are focused on what kind of verifiable evidence we should see at the </w:t>
      </w:r>
      <w:proofErr w:type="spellStart"/>
      <w:r w:rsidR="00407F80" w:rsidRPr="00407F80">
        <w:rPr>
          <w:rFonts w:ascii="Barlow" w:eastAsia="SimSun" w:hAnsi="Barlow" w:cs="Arial"/>
          <w:lang w:val="en-US" w:eastAsia="zh-CN"/>
        </w:rPr>
        <w:t>Genba</w:t>
      </w:r>
      <w:proofErr w:type="spellEnd"/>
      <w:r w:rsidR="00407F80" w:rsidRPr="00407F80">
        <w:rPr>
          <w:rFonts w:ascii="Barlow" w:eastAsia="SimSun" w:hAnsi="Barlow" w:cs="Arial"/>
          <w:lang w:val="en-US" w:eastAsia="zh-CN"/>
        </w:rPr>
        <w:t>.</w:t>
      </w:r>
    </w:p>
    <w:p w14:paraId="642F122A" w14:textId="77777777" w:rsidR="00C06792" w:rsidRPr="00532E4B" w:rsidRDefault="00C06792" w:rsidP="00C06792">
      <w:pPr>
        <w:ind w:left="0"/>
        <w:rPr>
          <w:rFonts w:ascii="Barlow" w:eastAsia="SimSun" w:hAnsi="Barlow" w:cs="Arial"/>
          <w:lang w:val="en-US" w:eastAsia="zh-CN"/>
        </w:rPr>
      </w:pPr>
    </w:p>
    <w:p w14:paraId="3048A175" w14:textId="257056A5" w:rsidR="00280AC6" w:rsidRPr="00532E4B" w:rsidRDefault="00280AC6" w:rsidP="007278C9">
      <w:pPr>
        <w:pStyle w:val="ListParagraph"/>
        <w:numPr>
          <w:ilvl w:val="0"/>
          <w:numId w:val="20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Each element also contains a “Width” score (1-3) in the </w:t>
      </w:r>
      <w:r w:rsidR="0070129D" w:rsidRPr="00532E4B">
        <w:rPr>
          <w:rFonts w:ascii="Barlow" w:eastAsia="SimSun" w:hAnsi="Barlow" w:cs="Arial"/>
          <w:lang w:val="en-US" w:eastAsia="zh-CN"/>
        </w:rPr>
        <w:t>far-right</w:t>
      </w:r>
      <w:r w:rsidRPr="00532E4B">
        <w:rPr>
          <w:rFonts w:ascii="Barlow" w:eastAsia="SimSun" w:hAnsi="Barlow" w:cs="Arial"/>
          <w:lang w:val="en-US" w:eastAsia="zh-CN"/>
        </w:rPr>
        <w:t xml:space="preserve"> hand column.  This is used to determine how wide spread a principle is within the site.  In other </w:t>
      </w:r>
      <w:r w:rsidR="00B73E4F" w:rsidRPr="00532E4B">
        <w:rPr>
          <w:rFonts w:ascii="Barlow" w:eastAsia="SimSun" w:hAnsi="Barlow" w:cs="Arial"/>
          <w:lang w:val="en-US" w:eastAsia="zh-CN"/>
        </w:rPr>
        <w:t>words,</w:t>
      </w:r>
      <w:r w:rsidRPr="00532E4B">
        <w:rPr>
          <w:rFonts w:ascii="Barlow" w:eastAsia="SimSun" w:hAnsi="Barlow" w:cs="Arial"/>
          <w:lang w:val="en-US" w:eastAsia="zh-CN"/>
        </w:rPr>
        <w:t xml:space="preserve"> it is a multiplier that adds to the score as full deployment is reached. </w:t>
      </w:r>
    </w:p>
    <w:p w14:paraId="5157E410" w14:textId="77777777" w:rsidR="00F25C84" w:rsidRPr="00532E4B" w:rsidRDefault="00F25C84" w:rsidP="00F25C84">
      <w:pPr>
        <w:pStyle w:val="ListParagraph"/>
        <w:ind w:firstLine="480"/>
        <w:rPr>
          <w:rFonts w:ascii="Barlow" w:eastAsia="SimSun" w:hAnsi="Barlow" w:cs="Arial"/>
          <w:lang w:val="en-US" w:eastAsia="zh-CN"/>
        </w:rPr>
      </w:pPr>
    </w:p>
    <w:p w14:paraId="7036B397" w14:textId="2E59C800" w:rsidR="00F25C84" w:rsidRPr="00532E4B" w:rsidRDefault="00C11ACF" w:rsidP="00F25C84">
      <w:pPr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303F95" wp14:editId="53ACE6C7">
                <wp:simplePos x="0" y="0"/>
                <wp:positionH relativeFrom="column">
                  <wp:posOffset>3119755</wp:posOffset>
                </wp:positionH>
                <wp:positionV relativeFrom="paragraph">
                  <wp:posOffset>375285</wp:posOffset>
                </wp:positionV>
                <wp:extent cx="274320" cy="274320"/>
                <wp:effectExtent l="0" t="0" r="11430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EA4D8" w14:textId="71EAA826" w:rsidR="00CF1D9A" w:rsidRPr="007278C9" w:rsidRDefault="00CF1D9A" w:rsidP="00564A91">
                            <w:pPr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03F95" id="Oval 33" o:spid="_x0000_s1026" style="position:absolute;left:0;text-align:left;margin-left:245.65pt;margin-top:29.55pt;width:21.6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" fillcolor="#4f81bd [3204]" strokecolor="black [3213]" strokeweight="1pt">
                <v:textbox inset="0,0,0,0">
                  <w:txbxContent>
                    <w:p w14:paraId="057EA4D8" w14:textId="71EAA826" w:rsidR="00CF1D9A" w:rsidRPr="007278C9" w:rsidRDefault="00CF1D9A" w:rsidP="00564A91">
                      <w:pPr>
                        <w:ind w:left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532E4B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3D3A49" wp14:editId="6D899F30">
                <wp:simplePos x="0" y="0"/>
                <wp:positionH relativeFrom="column">
                  <wp:posOffset>2457450</wp:posOffset>
                </wp:positionH>
                <wp:positionV relativeFrom="paragraph">
                  <wp:posOffset>364490</wp:posOffset>
                </wp:positionV>
                <wp:extent cx="777240" cy="113665"/>
                <wp:effectExtent l="38100" t="0" r="22860" b="7683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1136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5D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193.5pt;margin-top:28.7pt;width:61.2pt;height:8.9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" strokecolor="black [3213]" strokeweight="1.5pt">
                <v:stroke endarrow="block"/>
              </v:shape>
            </w:pict>
          </mc:Fallback>
        </mc:AlternateContent>
      </w:r>
      <w:r w:rsidRPr="00532E4B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1D8443" wp14:editId="75DDCF7E">
                <wp:simplePos x="0" y="0"/>
                <wp:positionH relativeFrom="column">
                  <wp:posOffset>3257550</wp:posOffset>
                </wp:positionH>
                <wp:positionV relativeFrom="paragraph">
                  <wp:posOffset>364651</wp:posOffset>
                </wp:positionV>
                <wp:extent cx="914400" cy="113665"/>
                <wp:effectExtent l="0" t="0" r="76200" b="7683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136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3A54" id="Straight Arrow Connector 38" o:spid="_x0000_s1026" type="#_x0000_t32" style="position:absolute;margin-left:256.5pt;margin-top:28.7pt;width:1in;height:8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" strokecolor="black [3213]" strokeweight="1.5pt">
                <v:stroke endarrow="block"/>
              </v:shape>
            </w:pict>
          </mc:Fallback>
        </mc:AlternateContent>
      </w:r>
      <w:r w:rsidRPr="00532E4B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45B493" wp14:editId="100AF70D">
                <wp:simplePos x="0" y="0"/>
                <wp:positionH relativeFrom="column">
                  <wp:posOffset>5637179</wp:posOffset>
                </wp:positionH>
                <wp:positionV relativeFrom="paragraph">
                  <wp:posOffset>248285</wp:posOffset>
                </wp:positionV>
                <wp:extent cx="274320" cy="274320"/>
                <wp:effectExtent l="0" t="0" r="11430" b="1143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2B7CF" w14:textId="5CD14222" w:rsidR="00CF1D9A" w:rsidRPr="007278C9" w:rsidRDefault="00CF1D9A" w:rsidP="00564A91">
                            <w:pPr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5B493" id="Oval 36" o:spid="_x0000_s1027" style="position:absolute;left:0;text-align:left;margin-left:443.85pt;margin-top:19.55pt;width:21.6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" fillcolor="#4f81bd [3204]" strokecolor="black [3213]" strokeweight="1pt">
                <v:textbox inset="0,0,0,0">
                  <w:txbxContent>
                    <w:p w14:paraId="3F32B7CF" w14:textId="5CD14222" w:rsidR="00CF1D9A" w:rsidRPr="007278C9" w:rsidRDefault="00CF1D9A" w:rsidP="00564A91">
                      <w:pPr>
                        <w:ind w:left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532E4B">
        <w:rPr>
          <w:rFonts w:ascii="Barlow" w:hAnsi="Barl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46F01" wp14:editId="0FB4694B">
                <wp:simplePos x="0" y="0"/>
                <wp:positionH relativeFrom="column">
                  <wp:posOffset>569434</wp:posOffset>
                </wp:positionH>
                <wp:positionV relativeFrom="paragraph">
                  <wp:posOffset>174625</wp:posOffset>
                </wp:positionV>
                <wp:extent cx="274320" cy="274320"/>
                <wp:effectExtent l="0" t="0" r="11430" b="1143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9DE7D" w14:textId="79D427B2" w:rsidR="00CF1D9A" w:rsidRPr="007278C9" w:rsidRDefault="00CF1D9A" w:rsidP="007278C9">
                            <w:pPr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7278C9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46F01" id="Oval 30" o:spid="_x0000_s1028" style="position:absolute;left:0;text-align:left;margin-left:44.85pt;margin-top:13.75pt;width:2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" fillcolor="#4f81bd [3204]" strokecolor="black [3213]" strokeweight="1pt">
                <v:textbox inset="0,0,0,0">
                  <w:txbxContent>
                    <w:p w14:paraId="3BE9DE7D" w14:textId="79D427B2" w:rsidR="00CF1D9A" w:rsidRPr="007278C9" w:rsidRDefault="00CF1D9A" w:rsidP="007278C9">
                      <w:pPr>
                        <w:ind w:left="0"/>
                        <w:jc w:val="center"/>
                        <w:rPr>
                          <w:b/>
                          <w:sz w:val="16"/>
                        </w:rPr>
                      </w:pPr>
                      <w:r w:rsidRPr="007278C9"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C11ACF">
        <w:rPr>
          <w:noProof/>
        </w:rPr>
        <w:t xml:space="preserve"> </w:t>
      </w:r>
      <w:r w:rsidRPr="00C11ACF">
        <w:rPr>
          <w:rFonts w:ascii="Barlow" w:eastAsia="SimSun" w:hAnsi="Barlow" w:cs="Arial"/>
          <w:noProof/>
          <w:lang w:eastAsia="zh-CN"/>
        </w:rPr>
        <w:drawing>
          <wp:inline distT="0" distB="0" distL="0" distR="0" wp14:anchorId="37240031" wp14:editId="49BC0C5E">
            <wp:extent cx="5273011" cy="2642264"/>
            <wp:effectExtent l="76200" t="76200" r="137795" b="13906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CD376DC-0607-4A48-9749-2E2839106B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CD376DC-0607-4A48-9749-2E2839106B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91416" cy="26514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DE39AF" w14:textId="74B8CC6A" w:rsidR="00F25C84" w:rsidRDefault="00F25C84" w:rsidP="007278C9">
      <w:pPr>
        <w:pStyle w:val="ListParagraph"/>
        <w:numPr>
          <w:ilvl w:val="0"/>
          <w:numId w:val="20"/>
        </w:numPr>
        <w:ind w:firstLineChars="0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eastAsia="SimSun" w:hAnsi="Barlow" w:cs="Arial"/>
          <w:lang w:val="en-US" w:eastAsia="zh-CN"/>
        </w:rPr>
        <w:t xml:space="preserve">A calculation tab is provided to standardize the sample size and formulas for objective statements within </w:t>
      </w:r>
      <w:r w:rsidR="00164FE0" w:rsidRPr="00532E4B">
        <w:rPr>
          <w:rFonts w:ascii="Barlow" w:eastAsia="SimSun" w:hAnsi="Barlow" w:cs="Arial"/>
          <w:lang w:val="en-US" w:eastAsia="zh-CN"/>
        </w:rPr>
        <w:t>each</w:t>
      </w:r>
      <w:r w:rsidRPr="00532E4B">
        <w:rPr>
          <w:rFonts w:ascii="Barlow" w:eastAsia="SimSun" w:hAnsi="Barlow" w:cs="Arial"/>
          <w:lang w:val="en-US" w:eastAsia="zh-CN"/>
        </w:rPr>
        <w:t xml:space="preserve"> </w:t>
      </w:r>
      <w:r w:rsidR="00F2714A" w:rsidRPr="00532E4B">
        <w:rPr>
          <w:rFonts w:ascii="Barlow" w:eastAsia="SimSun" w:hAnsi="Barlow" w:cs="Arial"/>
          <w:lang w:val="en-US" w:eastAsia="zh-CN"/>
        </w:rPr>
        <w:t>VES</w:t>
      </w:r>
      <w:r w:rsidRPr="00532E4B">
        <w:rPr>
          <w:rFonts w:ascii="Barlow" w:eastAsia="SimSun" w:hAnsi="Barlow" w:cs="Arial"/>
          <w:lang w:val="en-US" w:eastAsia="zh-CN"/>
        </w:rPr>
        <w:t xml:space="preserve"> Element</w:t>
      </w:r>
      <w:r w:rsidR="00164FE0" w:rsidRPr="00532E4B">
        <w:rPr>
          <w:rFonts w:ascii="Barlow" w:eastAsia="SimSun" w:hAnsi="Barlow" w:cs="Arial"/>
          <w:lang w:val="en-US" w:eastAsia="zh-CN"/>
        </w:rPr>
        <w:t xml:space="preserve"> and component</w:t>
      </w:r>
      <w:r w:rsidRPr="00532E4B">
        <w:rPr>
          <w:rFonts w:ascii="Barlow" w:eastAsia="SimSun" w:hAnsi="Barlow" w:cs="Arial"/>
          <w:lang w:val="en-US" w:eastAsia="zh-CN"/>
        </w:rPr>
        <w:t>.</w:t>
      </w:r>
      <w:r w:rsidR="005521CE" w:rsidRPr="00532E4B">
        <w:rPr>
          <w:rFonts w:ascii="Barlow" w:eastAsia="SimSun" w:hAnsi="Barlow" w:cs="Arial"/>
          <w:lang w:val="en-US" w:eastAsia="zh-CN"/>
        </w:rPr>
        <w:t xml:space="preserve"> Yellow boxes require data input and Green boxes are the output.</w:t>
      </w:r>
      <w:r w:rsidR="00407F80">
        <w:rPr>
          <w:rFonts w:ascii="Barlow" w:eastAsia="SimSun" w:hAnsi="Barlow" w:cs="Arial"/>
          <w:lang w:val="en-US" w:eastAsia="zh-CN"/>
        </w:rPr>
        <w:t xml:space="preserve"> This data should be prepared before the Assessment starts.</w:t>
      </w:r>
    </w:p>
    <w:p w14:paraId="7086F411" w14:textId="77777777" w:rsidR="00C11ACF" w:rsidRPr="00532E4B" w:rsidRDefault="00C11ACF" w:rsidP="00C11ACF">
      <w:pPr>
        <w:pStyle w:val="ListParagraph"/>
        <w:ind w:left="1097" w:firstLineChars="0" w:firstLine="0"/>
        <w:rPr>
          <w:rFonts w:ascii="Barlow" w:eastAsia="SimSun" w:hAnsi="Barlow" w:cs="Arial"/>
          <w:lang w:val="en-US" w:eastAsia="zh-CN"/>
        </w:rPr>
      </w:pPr>
    </w:p>
    <w:p w14:paraId="7CA0FFAA" w14:textId="710EA488" w:rsidR="00120412" w:rsidRPr="00532E4B" w:rsidRDefault="00F25C84" w:rsidP="00164FE0">
      <w:pPr>
        <w:ind w:left="0" w:firstLine="709"/>
        <w:rPr>
          <w:rFonts w:ascii="Barlow" w:eastAsia="SimSun" w:hAnsi="Barlow" w:cs="Arial"/>
          <w:lang w:val="en-US" w:eastAsia="zh-CN"/>
        </w:rPr>
      </w:pPr>
      <w:r w:rsidRPr="00532E4B">
        <w:rPr>
          <w:rFonts w:ascii="Barlow" w:hAnsi="Barlow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3C0E999" wp14:editId="475427E5">
                <wp:simplePos x="0" y="0"/>
                <wp:positionH relativeFrom="column">
                  <wp:posOffset>632460</wp:posOffset>
                </wp:positionH>
                <wp:positionV relativeFrom="paragraph">
                  <wp:posOffset>33038</wp:posOffset>
                </wp:positionV>
                <wp:extent cx="274320" cy="274320"/>
                <wp:effectExtent l="0" t="0" r="11430" b="1143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740C7" w14:textId="330E60BE" w:rsidR="00CF1D9A" w:rsidRPr="007278C9" w:rsidRDefault="00CF1D9A" w:rsidP="00F25C84">
                            <w:pPr>
                              <w:ind w:left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0E999" id="Oval 10" o:spid="_x0000_s1029" style="position:absolute;left:0;text-align:left;margin-left:49.8pt;margin-top:2.6pt;width:21.6pt;height:21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" fillcolor="#4f81bd [3204]" strokecolor="black [3213]" strokeweight="1pt">
                <v:textbox inset="0,0,0,0">
                  <w:txbxContent>
                    <w:p w14:paraId="202740C7" w14:textId="330E60BE" w:rsidR="00CF1D9A" w:rsidRPr="007278C9" w:rsidRDefault="00CF1D9A" w:rsidP="00F25C84">
                      <w:pPr>
                        <w:ind w:left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11ACF" w:rsidRPr="00C11ACF">
        <w:rPr>
          <w:noProof/>
        </w:rPr>
        <w:t xml:space="preserve"> </w:t>
      </w:r>
      <w:r w:rsidR="00C11ACF" w:rsidRPr="00C11ACF">
        <w:rPr>
          <w:rFonts w:ascii="Barlow" w:eastAsia="SimSun" w:hAnsi="Barlow" w:cs="Arial"/>
          <w:noProof/>
          <w:lang w:eastAsia="zh-CN"/>
        </w:rPr>
        <w:drawing>
          <wp:inline distT="0" distB="0" distL="0" distR="0" wp14:anchorId="52603552" wp14:editId="0523C787">
            <wp:extent cx="5344463" cy="3351754"/>
            <wp:effectExtent l="76200" t="76200" r="142240" b="134620"/>
            <wp:docPr id="1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3097714-6AF4-4BB5-88CA-35C821849D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3097714-6AF4-4BB5-88CA-35C821849D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71516" cy="3368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483588" w14:textId="5D8EB9ED" w:rsidR="00080FD3" w:rsidRPr="00532E4B" w:rsidRDefault="00080FD3" w:rsidP="00280AC6">
      <w:pPr>
        <w:ind w:left="0"/>
        <w:rPr>
          <w:rFonts w:ascii="Barlow" w:hAnsi="Barlow" w:cs="Arial"/>
          <w:lang w:val="en-US"/>
        </w:rPr>
      </w:pPr>
    </w:p>
    <w:p w14:paraId="5573BE9A" w14:textId="1E804024" w:rsidR="002D288E" w:rsidRPr="00532E4B" w:rsidRDefault="00F2714A" w:rsidP="002D288E">
      <w:pPr>
        <w:pStyle w:val="Heading2"/>
        <w:rPr>
          <w:rFonts w:ascii="Barlow" w:hAnsi="Barlow" w:cs="Arial"/>
          <w:lang w:val="en-US"/>
        </w:rPr>
      </w:pPr>
      <w:bookmarkStart w:id="19" w:name="_Toc36156298"/>
      <w:r w:rsidRPr="00532E4B">
        <w:rPr>
          <w:rFonts w:ascii="Barlow" w:hAnsi="Barlow" w:cs="Arial"/>
          <w:lang w:val="en-US"/>
        </w:rPr>
        <w:t>VES</w:t>
      </w:r>
      <w:r w:rsidR="002D288E" w:rsidRPr="00532E4B">
        <w:rPr>
          <w:rFonts w:ascii="Barlow" w:hAnsi="Barlow" w:cs="Arial"/>
          <w:lang w:val="en-US"/>
        </w:rPr>
        <w:t xml:space="preserve"> Guideline</w:t>
      </w:r>
      <w:bookmarkEnd w:id="19"/>
    </w:p>
    <w:p w14:paraId="2364676E" w14:textId="7E091661" w:rsidR="009D0731" w:rsidRPr="00532E4B" w:rsidRDefault="00252765" w:rsidP="009D0731">
      <w:pPr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 xml:space="preserve">An assessment guideline is provided to help the user understand how to answer each component in each element.  This is not mandatory but is available for users who may not otherwise </w:t>
      </w:r>
      <w:r w:rsidR="007069FD" w:rsidRPr="00532E4B">
        <w:rPr>
          <w:rFonts w:ascii="Barlow" w:hAnsi="Barlow"/>
          <w:lang w:val="en-US"/>
        </w:rPr>
        <w:t>feel comfortable</w:t>
      </w:r>
      <w:r w:rsidRPr="00532E4B">
        <w:rPr>
          <w:rFonts w:ascii="Barlow" w:hAnsi="Barlow"/>
          <w:lang w:val="en-US"/>
        </w:rPr>
        <w:t xml:space="preserve"> </w:t>
      </w:r>
      <w:r w:rsidR="003A181B" w:rsidRPr="00532E4B">
        <w:rPr>
          <w:rFonts w:ascii="Barlow" w:hAnsi="Barlow"/>
          <w:lang w:val="en-US"/>
        </w:rPr>
        <w:t>select</w:t>
      </w:r>
      <w:r w:rsidR="007069FD" w:rsidRPr="00532E4B">
        <w:rPr>
          <w:rFonts w:ascii="Barlow" w:hAnsi="Barlow"/>
          <w:lang w:val="en-US"/>
        </w:rPr>
        <w:t>ing</w:t>
      </w:r>
      <w:r w:rsidR="003A181B" w:rsidRPr="00532E4B">
        <w:rPr>
          <w:rFonts w:ascii="Barlow" w:hAnsi="Barlow"/>
          <w:lang w:val="en-US"/>
        </w:rPr>
        <w:t xml:space="preserve"> the </w:t>
      </w:r>
      <w:r w:rsidR="007069FD" w:rsidRPr="00532E4B">
        <w:rPr>
          <w:rFonts w:ascii="Barlow" w:hAnsi="Barlow"/>
          <w:lang w:val="en-US"/>
        </w:rPr>
        <w:t xml:space="preserve">right </w:t>
      </w:r>
      <w:r w:rsidR="003A181B" w:rsidRPr="00532E4B">
        <w:rPr>
          <w:rFonts w:ascii="Barlow" w:hAnsi="Barlow"/>
          <w:lang w:val="en-US"/>
        </w:rPr>
        <w:t xml:space="preserve">level </w:t>
      </w:r>
      <w:r w:rsidR="007069FD" w:rsidRPr="00532E4B">
        <w:rPr>
          <w:rFonts w:ascii="Barlow" w:hAnsi="Barlow"/>
          <w:lang w:val="en-US"/>
        </w:rPr>
        <w:t xml:space="preserve">to show the rank for </w:t>
      </w:r>
      <w:r w:rsidR="003A181B" w:rsidRPr="00532E4B">
        <w:rPr>
          <w:rFonts w:ascii="Barlow" w:hAnsi="Barlow"/>
          <w:lang w:val="en-US"/>
        </w:rPr>
        <w:t>a given component.</w:t>
      </w:r>
      <w:r w:rsidR="009D0731" w:rsidRPr="00532E4B">
        <w:rPr>
          <w:rFonts w:ascii="Barlow" w:hAnsi="Barlow"/>
          <w:lang w:val="en-US"/>
        </w:rPr>
        <w:t xml:space="preserve"> (See Appendix B – Assessment guideline)</w:t>
      </w:r>
    </w:p>
    <w:p w14:paraId="0592A4F5" w14:textId="537E5145" w:rsidR="002D288E" w:rsidRPr="00532E4B" w:rsidRDefault="002D288E" w:rsidP="002D288E">
      <w:pPr>
        <w:pStyle w:val="Heading2"/>
        <w:rPr>
          <w:rFonts w:ascii="Barlow" w:hAnsi="Barlow" w:cs="Arial"/>
          <w:lang w:val="en-US"/>
        </w:rPr>
      </w:pPr>
      <w:bookmarkStart w:id="20" w:name="_Toc36156299"/>
      <w:r w:rsidRPr="00532E4B">
        <w:rPr>
          <w:rFonts w:ascii="Barlow" w:hAnsi="Barlow" w:cs="Arial"/>
          <w:lang w:val="en-US"/>
        </w:rPr>
        <w:t xml:space="preserve">Actions and main take </w:t>
      </w:r>
      <w:r w:rsidR="00457F28" w:rsidRPr="00532E4B">
        <w:rPr>
          <w:rFonts w:ascii="Barlow" w:hAnsi="Barlow" w:cs="Arial"/>
          <w:lang w:val="en-US"/>
        </w:rPr>
        <w:t>a ways</w:t>
      </w:r>
      <w:bookmarkEnd w:id="20"/>
    </w:p>
    <w:p w14:paraId="48839FC9" w14:textId="4382200F" w:rsidR="00580263" w:rsidRPr="00532E4B" w:rsidRDefault="003A181B" w:rsidP="002D288E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 xml:space="preserve">All actions that come as a result of the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Assessment n</w:t>
      </w:r>
      <w:r w:rsidR="0034071E" w:rsidRPr="00532E4B">
        <w:rPr>
          <w:rFonts w:ascii="Barlow" w:hAnsi="Barlow" w:cs="Arial"/>
          <w:lang w:val="en-US"/>
        </w:rPr>
        <w:t>eed to be linked to helping the site to achieve their main KPI’s.</w:t>
      </w:r>
      <w:r w:rsidRPr="00532E4B">
        <w:rPr>
          <w:rFonts w:ascii="Barlow" w:hAnsi="Barlow" w:cs="Arial"/>
          <w:lang w:val="en-US"/>
        </w:rPr>
        <w:t xml:space="preserve"> Additionally, the actions must be prioritized to align with the site Policy Deployment.</w:t>
      </w:r>
      <w:r w:rsidR="007069FD" w:rsidRPr="00532E4B">
        <w:rPr>
          <w:rFonts w:ascii="Barlow" w:hAnsi="Barlow" w:cs="Arial"/>
          <w:lang w:val="en-US"/>
        </w:rPr>
        <w:t xml:space="preserve"> Although a tab exists for the purpose of documenting the main take </w:t>
      </w:r>
      <w:r w:rsidR="00097B3E" w:rsidRPr="00532E4B">
        <w:rPr>
          <w:rFonts w:ascii="Barlow" w:hAnsi="Barlow" w:cs="Arial"/>
          <w:lang w:val="en-US"/>
        </w:rPr>
        <w:t>a-way</w:t>
      </w:r>
      <w:r w:rsidR="007069FD" w:rsidRPr="00532E4B">
        <w:rPr>
          <w:rFonts w:ascii="Barlow" w:hAnsi="Barlow" w:cs="Arial"/>
          <w:lang w:val="en-US"/>
        </w:rPr>
        <w:t xml:space="preserve"> from each element, the actions will be tracked in the sites normal actions plan (LOP).</w:t>
      </w:r>
    </w:p>
    <w:p w14:paraId="18809A72" w14:textId="50B5FA9C" w:rsidR="000C25F9" w:rsidRPr="00532E4B" w:rsidRDefault="000C25F9" w:rsidP="000C25F9">
      <w:pPr>
        <w:pStyle w:val="Heading2"/>
        <w:rPr>
          <w:rFonts w:ascii="Barlow" w:hAnsi="Barlow" w:cs="Arial"/>
          <w:lang w:val="en-US"/>
        </w:rPr>
      </w:pPr>
      <w:bookmarkStart w:id="21" w:name="_Toc36156300"/>
      <w:r w:rsidRPr="00532E4B">
        <w:rPr>
          <w:rFonts w:ascii="Barlow" w:hAnsi="Barlow" w:cs="Arial"/>
          <w:lang w:val="en-US"/>
        </w:rPr>
        <w:t>Calibration Process</w:t>
      </w:r>
      <w:bookmarkEnd w:id="21"/>
    </w:p>
    <w:p w14:paraId="5E4835A0" w14:textId="36963534" w:rsidR="00145A3E" w:rsidRDefault="000C25F9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 xml:space="preserve">At the frequency defined in section 4.2 a pair of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Assessment calibrators will come to each site and lead the assessment.  </w:t>
      </w:r>
      <w:r w:rsidR="00C06792" w:rsidRPr="00532E4B">
        <w:rPr>
          <w:rFonts w:ascii="Barlow" w:hAnsi="Barlow" w:cs="Arial"/>
          <w:lang w:val="en-US"/>
        </w:rPr>
        <w:t xml:space="preserve">The calibrator </w:t>
      </w:r>
      <w:r w:rsidR="003A181B" w:rsidRPr="00532E4B">
        <w:rPr>
          <w:rFonts w:ascii="Barlow" w:hAnsi="Barlow" w:cs="Arial"/>
          <w:lang w:val="en-US"/>
        </w:rPr>
        <w:t xml:space="preserve">along </w:t>
      </w:r>
      <w:r w:rsidR="00C06792" w:rsidRPr="00532E4B">
        <w:rPr>
          <w:rFonts w:ascii="Barlow" w:hAnsi="Barlow" w:cs="Arial"/>
          <w:lang w:val="en-US"/>
        </w:rPr>
        <w:t xml:space="preserve">with the site leadership will participate in a discovery exercise to </w:t>
      </w:r>
      <w:r w:rsidR="006A2345" w:rsidRPr="00532E4B">
        <w:rPr>
          <w:rFonts w:ascii="Barlow" w:hAnsi="Barlow" w:cs="Arial"/>
          <w:lang w:val="en-US"/>
        </w:rPr>
        <w:t>define the road map going forward. One of the key drivers behind the</w:t>
      </w:r>
      <w:r w:rsidRPr="00532E4B">
        <w:rPr>
          <w:rFonts w:ascii="Barlow" w:hAnsi="Barlow" w:cs="Arial"/>
          <w:lang w:val="en-US"/>
        </w:rPr>
        <w:t xml:space="preserve"> calib</w:t>
      </w:r>
      <w:r w:rsidR="006A2345" w:rsidRPr="00532E4B">
        <w:rPr>
          <w:rFonts w:ascii="Barlow" w:hAnsi="Barlow" w:cs="Arial"/>
          <w:lang w:val="en-US"/>
        </w:rPr>
        <w:t>ration is to give an objective</w:t>
      </w:r>
      <w:r w:rsidRPr="00532E4B">
        <w:rPr>
          <w:rFonts w:ascii="Barlow" w:hAnsi="Barlow" w:cs="Arial"/>
          <w:lang w:val="en-US"/>
        </w:rPr>
        <w:t xml:space="preserve"> view of the plants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status.</w:t>
      </w:r>
    </w:p>
    <w:p w14:paraId="3B83D3E6" w14:textId="4B64E762" w:rsidR="00F629ED" w:rsidRDefault="00F629ED">
      <w:pPr>
        <w:rPr>
          <w:rFonts w:ascii="Barlow" w:hAnsi="Barlow" w:cs="Arial"/>
          <w:lang w:val="en-US"/>
        </w:rPr>
      </w:pPr>
    </w:p>
    <w:p w14:paraId="790D89B8" w14:textId="72AC9605" w:rsidR="00F629ED" w:rsidRPr="00532E4B" w:rsidRDefault="00F629ED">
      <w:pPr>
        <w:rPr>
          <w:rFonts w:ascii="Barlow" w:hAnsi="Barlow" w:cs="Arial"/>
          <w:lang w:val="en-US"/>
        </w:rPr>
      </w:pPr>
      <w:r>
        <w:rPr>
          <w:rFonts w:ascii="Barlow" w:hAnsi="Barlow" w:cs="Arial"/>
          <w:lang w:val="en-US"/>
        </w:rPr>
        <w:t xml:space="preserve">The local cross-functional team for each Assessment Element should be invited to the calibration. If there is a </w:t>
      </w:r>
      <w:r w:rsidR="00222CD5">
        <w:rPr>
          <w:rFonts w:ascii="Barlow" w:hAnsi="Barlow" w:cs="Arial"/>
          <w:lang w:val="en-US"/>
        </w:rPr>
        <w:t xml:space="preserve">risk of </w:t>
      </w:r>
      <w:r>
        <w:rPr>
          <w:rFonts w:ascii="Barlow" w:hAnsi="Barlow" w:cs="Arial"/>
          <w:lang w:val="en-US"/>
        </w:rPr>
        <w:t>language barrier</w:t>
      </w:r>
      <w:r w:rsidR="00222CD5">
        <w:rPr>
          <w:rFonts w:ascii="Barlow" w:hAnsi="Barlow" w:cs="Arial"/>
          <w:lang w:val="en-US"/>
        </w:rPr>
        <w:t>, make sure to have a translator present to include all participants in the discussions.</w:t>
      </w:r>
      <w:r>
        <w:rPr>
          <w:rFonts w:ascii="Barlow" w:hAnsi="Barlow" w:cs="Arial"/>
          <w:lang w:val="en-US"/>
        </w:rPr>
        <w:t xml:space="preserve"> </w:t>
      </w:r>
    </w:p>
    <w:p w14:paraId="36B3CD49" w14:textId="77777777" w:rsidR="00346436" w:rsidRPr="00532E4B" w:rsidRDefault="00346436" w:rsidP="00346436">
      <w:pPr>
        <w:rPr>
          <w:rFonts w:ascii="Barlow" w:hAnsi="Barlow" w:cs="Arial"/>
          <w:lang w:val="en-US"/>
        </w:rPr>
      </w:pPr>
    </w:p>
    <w:p w14:paraId="2AD73161" w14:textId="77777777" w:rsidR="00346436" w:rsidRPr="00532E4B" w:rsidRDefault="00346436" w:rsidP="00346436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Calibrators should not belong to the assessed Plant’s organization.</w:t>
      </w:r>
    </w:p>
    <w:p w14:paraId="1C8E1122" w14:textId="77777777" w:rsidR="00346436" w:rsidRPr="00532E4B" w:rsidRDefault="00346436" w:rsidP="00346436">
      <w:pPr>
        <w:rPr>
          <w:rFonts w:ascii="Barlow" w:hAnsi="Barlow" w:cs="Arial"/>
          <w:lang w:val="en-US"/>
        </w:rPr>
      </w:pPr>
    </w:p>
    <w:p w14:paraId="328B159C" w14:textId="287A2BCF" w:rsidR="007D0F40" w:rsidRPr="00532E4B" w:rsidRDefault="006A2345" w:rsidP="008F285B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 xml:space="preserve">The expected duration for a calibrated </w:t>
      </w:r>
      <w:r w:rsidR="00F2714A" w:rsidRPr="00532E4B">
        <w:rPr>
          <w:rFonts w:ascii="Barlow" w:hAnsi="Barlow" w:cs="Arial"/>
          <w:lang w:val="en-US"/>
        </w:rPr>
        <w:t>VES</w:t>
      </w:r>
      <w:r w:rsidRPr="00532E4B">
        <w:rPr>
          <w:rFonts w:ascii="Barlow" w:hAnsi="Barlow" w:cs="Arial"/>
          <w:lang w:val="en-US"/>
        </w:rPr>
        <w:t xml:space="preserve"> Assessment is </w:t>
      </w:r>
      <w:r w:rsidR="00514341" w:rsidRPr="00532E4B">
        <w:rPr>
          <w:rFonts w:ascii="Barlow" w:hAnsi="Barlow" w:cs="Arial"/>
          <w:lang w:val="en-US"/>
        </w:rPr>
        <w:t>2-2,5</w:t>
      </w:r>
      <w:r w:rsidRPr="00532E4B">
        <w:rPr>
          <w:rFonts w:ascii="Barlow" w:hAnsi="Barlow" w:cs="Arial"/>
          <w:lang w:val="en-US"/>
        </w:rPr>
        <w:t xml:space="preserve"> days.</w:t>
      </w:r>
    </w:p>
    <w:p w14:paraId="54B53298" w14:textId="77777777" w:rsidR="007C6E92" w:rsidRPr="00532E4B" w:rsidRDefault="007C6E92" w:rsidP="007C6E92">
      <w:pPr>
        <w:pStyle w:val="Heading2"/>
        <w:rPr>
          <w:rFonts w:ascii="Barlow" w:hAnsi="Barlow" w:cs="Arial"/>
          <w:lang w:val="en-US"/>
        </w:rPr>
      </w:pPr>
      <w:bookmarkStart w:id="22" w:name="_Toc36156301"/>
      <w:r>
        <w:rPr>
          <w:rFonts w:ascii="Barlow" w:hAnsi="Barlow" w:cs="Arial"/>
          <w:lang w:val="en-US"/>
        </w:rPr>
        <w:lastRenderedPageBreak/>
        <w:t>Calibration</w:t>
      </w:r>
      <w:r w:rsidRPr="00532E4B">
        <w:rPr>
          <w:rFonts w:ascii="Barlow" w:hAnsi="Barlow" w:cs="Arial"/>
          <w:lang w:val="en-US"/>
        </w:rPr>
        <w:t xml:space="preserve"> </w:t>
      </w:r>
      <w:r>
        <w:rPr>
          <w:rFonts w:ascii="Barlow" w:hAnsi="Barlow" w:cs="Arial"/>
          <w:lang w:val="en-US"/>
        </w:rPr>
        <w:t>a</w:t>
      </w:r>
      <w:r w:rsidRPr="00532E4B">
        <w:rPr>
          <w:rFonts w:ascii="Barlow" w:hAnsi="Barlow" w:cs="Arial"/>
          <w:lang w:val="en-US"/>
        </w:rPr>
        <w:t>genda and pre-work</w:t>
      </w:r>
      <w:bookmarkEnd w:id="22"/>
    </w:p>
    <w:p w14:paraId="4662C9EF" w14:textId="77777777" w:rsidR="007C6E92" w:rsidRPr="00532E4B" w:rsidRDefault="007C6E92" w:rsidP="007C6E92">
      <w:pPr>
        <w:rPr>
          <w:rFonts w:ascii="Barlow" w:hAnsi="Barlow"/>
          <w:lang w:val="en-US"/>
        </w:rPr>
      </w:pPr>
      <w:r w:rsidRPr="00532E4B">
        <w:rPr>
          <w:rFonts w:ascii="Barlow" w:hAnsi="Barlow"/>
          <w:lang w:val="en-US"/>
        </w:rPr>
        <w:t>A sample agenda is provided as a general outline of how an assessment calibration will be conducted including a list of preparations. (See Appendix D – Calibration agenda and pre-work)</w:t>
      </w:r>
    </w:p>
    <w:p w14:paraId="7D8228F2" w14:textId="47174A78" w:rsidR="007D0F40" w:rsidRPr="00532E4B" w:rsidRDefault="007D0F40" w:rsidP="007D0F40">
      <w:pPr>
        <w:pStyle w:val="Heading2"/>
        <w:rPr>
          <w:rFonts w:ascii="Barlow" w:hAnsi="Barlow" w:cs="Arial"/>
          <w:lang w:val="en-US"/>
        </w:rPr>
      </w:pPr>
      <w:bookmarkStart w:id="23" w:name="_Toc36156302"/>
      <w:r w:rsidRPr="00532E4B">
        <w:rPr>
          <w:rFonts w:ascii="Barlow" w:hAnsi="Barlow" w:cs="Arial"/>
          <w:lang w:val="en-US"/>
        </w:rPr>
        <w:t>Gold and Platinum Ceremony</w:t>
      </w:r>
      <w:bookmarkEnd w:id="23"/>
    </w:p>
    <w:p w14:paraId="7ABD28F8" w14:textId="56E9BD86" w:rsidR="00F276E2" w:rsidRPr="00532E4B" w:rsidRDefault="007D0F40" w:rsidP="008F285B">
      <w:pPr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A site that has achieved gold or platinum levels</w:t>
      </w:r>
      <w:r w:rsidRPr="00532E4B">
        <w:rPr>
          <w:rFonts w:ascii="Barlow" w:hAnsi="Barlow"/>
        </w:rPr>
        <w:t xml:space="preserve"> </w:t>
      </w:r>
      <w:r w:rsidRPr="00532E4B">
        <w:rPr>
          <w:rFonts w:ascii="Barlow" w:hAnsi="Barlow" w:cs="Arial"/>
          <w:lang w:val="en-US"/>
        </w:rPr>
        <w:t xml:space="preserve">must call for a calibration to validate the results. After validation the site should plan </w:t>
      </w:r>
      <w:r w:rsidR="00F276E2" w:rsidRPr="00532E4B">
        <w:rPr>
          <w:rFonts w:ascii="Barlow" w:hAnsi="Barlow" w:cs="Arial"/>
          <w:lang w:val="en-US"/>
        </w:rPr>
        <w:t xml:space="preserve">a </w:t>
      </w:r>
      <w:r w:rsidRPr="00532E4B">
        <w:rPr>
          <w:rFonts w:ascii="Barlow" w:hAnsi="Barlow" w:cs="Arial"/>
          <w:lang w:val="en-US"/>
        </w:rPr>
        <w:t>celebration ceremony. EVP Operations should be invited together with other applicable Senior Management functions.</w:t>
      </w:r>
      <w:r w:rsidR="00F276E2" w:rsidRPr="00532E4B">
        <w:rPr>
          <w:rFonts w:ascii="Barlow" w:hAnsi="Barlow" w:cs="Arial"/>
          <w:lang w:val="en-US"/>
        </w:rPr>
        <w:t xml:space="preserve"> The purpose</w:t>
      </w:r>
      <w:r w:rsidR="008F285B" w:rsidRPr="00532E4B">
        <w:rPr>
          <w:rFonts w:ascii="Barlow" w:hAnsi="Barlow" w:cs="Arial"/>
          <w:lang w:val="en-US"/>
        </w:rPr>
        <w:t>s</w:t>
      </w:r>
      <w:r w:rsidR="00F276E2" w:rsidRPr="00532E4B">
        <w:rPr>
          <w:rFonts w:ascii="Barlow" w:hAnsi="Barlow" w:cs="Arial"/>
          <w:lang w:val="en-US"/>
        </w:rPr>
        <w:t xml:space="preserve"> with the event </w:t>
      </w:r>
      <w:r w:rsidR="0044194B" w:rsidRPr="00532E4B">
        <w:rPr>
          <w:rFonts w:ascii="Barlow" w:hAnsi="Barlow" w:cs="Arial"/>
          <w:lang w:val="en-US"/>
        </w:rPr>
        <w:t>are</w:t>
      </w:r>
      <w:r w:rsidR="00F276E2" w:rsidRPr="00532E4B">
        <w:rPr>
          <w:rFonts w:ascii="Barlow" w:hAnsi="Barlow" w:cs="Arial"/>
          <w:lang w:val="en-US"/>
        </w:rPr>
        <w:t xml:space="preserve"> to share </w:t>
      </w:r>
      <w:r w:rsidRPr="00532E4B">
        <w:rPr>
          <w:rFonts w:ascii="Barlow" w:hAnsi="Barlow" w:cs="Arial"/>
          <w:lang w:val="en-US"/>
        </w:rPr>
        <w:t>success sto</w:t>
      </w:r>
      <w:r w:rsidR="00F276E2" w:rsidRPr="00532E4B">
        <w:rPr>
          <w:rFonts w:ascii="Barlow" w:hAnsi="Barlow" w:cs="Arial"/>
          <w:lang w:val="en-US"/>
        </w:rPr>
        <w:t>ries, acknowledge the achievements</w:t>
      </w:r>
      <w:r w:rsidRPr="00532E4B">
        <w:rPr>
          <w:rFonts w:ascii="Barlow" w:hAnsi="Barlow" w:cs="Arial"/>
          <w:lang w:val="en-US"/>
        </w:rPr>
        <w:t xml:space="preserve"> and celebration </w:t>
      </w:r>
      <w:r w:rsidR="00F276E2" w:rsidRPr="00532E4B">
        <w:rPr>
          <w:rFonts w:ascii="Barlow" w:hAnsi="Barlow" w:cs="Arial"/>
          <w:lang w:val="en-US"/>
        </w:rPr>
        <w:t xml:space="preserve">for the </w:t>
      </w:r>
      <w:r w:rsidRPr="00532E4B">
        <w:rPr>
          <w:rFonts w:ascii="Barlow" w:hAnsi="Barlow" w:cs="Arial"/>
          <w:lang w:val="en-US"/>
        </w:rPr>
        <w:t>plant team</w:t>
      </w:r>
      <w:r w:rsidR="00F276E2" w:rsidRPr="00532E4B">
        <w:rPr>
          <w:rFonts w:ascii="Barlow" w:hAnsi="Barlow" w:cs="Arial"/>
          <w:lang w:val="en-US"/>
        </w:rPr>
        <w:t xml:space="preserve"> together with Senior Management.</w:t>
      </w:r>
    </w:p>
    <w:p w14:paraId="5E4835AD" w14:textId="77777777" w:rsidR="000F5CB9" w:rsidRPr="00532E4B" w:rsidRDefault="003913D3" w:rsidP="000F5CB9">
      <w:pPr>
        <w:pStyle w:val="Heading2"/>
        <w:rPr>
          <w:rFonts w:ascii="Barlow" w:hAnsi="Barlow" w:cs="Arial"/>
          <w:lang w:val="en-US"/>
        </w:rPr>
      </w:pPr>
      <w:bookmarkStart w:id="24" w:name="_Toc36156303"/>
      <w:r w:rsidRPr="00532E4B">
        <w:rPr>
          <w:rFonts w:ascii="Barlow" w:hAnsi="Barlow" w:cs="Arial"/>
          <w:lang w:val="en-US"/>
        </w:rPr>
        <w:t>Summary</w:t>
      </w:r>
      <w:bookmarkEnd w:id="24"/>
    </w:p>
    <w:p w14:paraId="5E4835AE" w14:textId="5EB3577B" w:rsidR="00942195" w:rsidRPr="00532E4B" w:rsidRDefault="00F2714A" w:rsidP="00942195">
      <w:pPr>
        <w:pStyle w:val="ListParagraph"/>
        <w:numPr>
          <w:ilvl w:val="0"/>
          <w:numId w:val="16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VES</w:t>
      </w:r>
      <w:r w:rsidR="00942195" w:rsidRPr="00532E4B">
        <w:rPr>
          <w:rFonts w:ascii="Barlow" w:hAnsi="Barlow" w:cs="Arial"/>
          <w:lang w:val="en-US"/>
        </w:rPr>
        <w:t xml:space="preserve"> does not hide problems</w:t>
      </w:r>
    </w:p>
    <w:p w14:paraId="5E4835AF" w14:textId="77777777" w:rsidR="00942195" w:rsidRPr="00532E4B" w:rsidRDefault="00942195" w:rsidP="00942195">
      <w:pPr>
        <w:pStyle w:val="ListParagraph"/>
        <w:numPr>
          <w:ilvl w:val="0"/>
          <w:numId w:val="16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Use the assessment to drive improvement</w:t>
      </w:r>
    </w:p>
    <w:p w14:paraId="5E4835B0" w14:textId="77777777" w:rsidR="00942195" w:rsidRPr="00532E4B" w:rsidRDefault="00942195" w:rsidP="00942195">
      <w:pPr>
        <w:pStyle w:val="ListParagraph"/>
        <w:numPr>
          <w:ilvl w:val="0"/>
          <w:numId w:val="16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Use the tools (dictionary, etc.) to aid in filling out the assessment</w:t>
      </w:r>
    </w:p>
    <w:p w14:paraId="5E4835B1" w14:textId="77777777" w:rsidR="00942195" w:rsidRPr="00532E4B" w:rsidRDefault="00942195" w:rsidP="00942195">
      <w:pPr>
        <w:pStyle w:val="ListParagraph"/>
        <w:numPr>
          <w:ilvl w:val="0"/>
          <w:numId w:val="16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Use the strength of a cross functional team</w:t>
      </w:r>
    </w:p>
    <w:p w14:paraId="5E4835B2" w14:textId="4E6EFCF7" w:rsidR="000F5CB9" w:rsidRDefault="00942195" w:rsidP="00942195">
      <w:pPr>
        <w:pStyle w:val="ListParagraph"/>
        <w:numPr>
          <w:ilvl w:val="0"/>
          <w:numId w:val="16"/>
        </w:numPr>
        <w:ind w:firstLineChars="0"/>
        <w:rPr>
          <w:rFonts w:ascii="Barlow" w:hAnsi="Barlow" w:cs="Arial"/>
          <w:lang w:val="en-US"/>
        </w:rPr>
      </w:pPr>
      <w:r w:rsidRPr="00532E4B">
        <w:rPr>
          <w:rFonts w:ascii="Barlow" w:hAnsi="Barlow" w:cs="Arial"/>
          <w:lang w:val="en-US"/>
        </w:rPr>
        <w:t>Use the assessment to clarify what is the desired culture.</w:t>
      </w:r>
    </w:p>
    <w:p w14:paraId="48D81274" w14:textId="77777777" w:rsidR="00C32628" w:rsidRPr="00C32628" w:rsidRDefault="00C32628" w:rsidP="00C32628">
      <w:pPr>
        <w:ind w:left="0"/>
        <w:rPr>
          <w:rFonts w:ascii="Barlow" w:hAnsi="Barlow" w:cs="Arial"/>
          <w:lang w:val="en-US"/>
        </w:rPr>
      </w:pPr>
    </w:p>
    <w:p w14:paraId="5E4835B6" w14:textId="77777777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25" w:name="_Toc82506364"/>
      <w:bookmarkStart w:id="26" w:name="_Toc36156304"/>
      <w:r w:rsidRPr="00532E4B">
        <w:rPr>
          <w:rFonts w:ascii="Barlow" w:hAnsi="Barlow" w:cs="Arial"/>
          <w:lang w:val="en-US"/>
        </w:rPr>
        <w:t>References</w:t>
      </w:r>
      <w:bookmarkEnd w:id="25"/>
      <w:bookmarkEnd w:id="26"/>
    </w:p>
    <w:p w14:paraId="5E4835B7" w14:textId="28634224" w:rsidR="00B441FD" w:rsidRPr="00532E4B" w:rsidRDefault="00D710EC">
      <w:pPr>
        <w:rPr>
          <w:rFonts w:ascii="Barlow" w:hAnsi="Barlow" w:cs="Arial"/>
          <w:lang w:val="en-US"/>
        </w:rPr>
      </w:pPr>
      <w:r>
        <w:rPr>
          <w:rFonts w:ascii="Barlow" w:hAnsi="Barlow" w:cs="Arial"/>
          <w:lang w:val="en-US"/>
        </w:rPr>
        <w:t xml:space="preserve">VS061 - </w:t>
      </w:r>
      <w:r w:rsidRPr="00D710EC">
        <w:rPr>
          <w:rFonts w:ascii="Barlow" w:hAnsi="Barlow" w:cs="Arial"/>
          <w:lang w:val="en-US"/>
        </w:rPr>
        <w:t>Presentation of Continual Improvement Processes</w:t>
      </w:r>
    </w:p>
    <w:p w14:paraId="5E4835B8" w14:textId="77777777" w:rsidR="00B441FD" w:rsidRPr="00532E4B" w:rsidRDefault="00B441FD">
      <w:pPr>
        <w:rPr>
          <w:rFonts w:ascii="Barlow" w:hAnsi="Barlow" w:cs="Arial"/>
          <w:lang w:val="en-US"/>
        </w:rPr>
      </w:pPr>
    </w:p>
    <w:p w14:paraId="5E4835B9" w14:textId="77777777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27" w:name="_Toc82506365"/>
      <w:bookmarkStart w:id="28" w:name="_Toc36156305"/>
      <w:r w:rsidRPr="00532E4B">
        <w:rPr>
          <w:rFonts w:ascii="Barlow" w:hAnsi="Barlow" w:cs="Arial"/>
          <w:lang w:val="en-US"/>
        </w:rPr>
        <w:t>Appendices</w:t>
      </w:r>
      <w:bookmarkEnd w:id="27"/>
      <w:bookmarkEnd w:id="28"/>
    </w:p>
    <w:p w14:paraId="5E4835BA" w14:textId="482F3B36" w:rsidR="00B441FD" w:rsidRPr="00532E4B" w:rsidRDefault="00B441FD">
      <w:pPr>
        <w:pStyle w:val="Heading2"/>
        <w:rPr>
          <w:rFonts w:ascii="Barlow" w:hAnsi="Barlow" w:cs="Arial"/>
          <w:lang w:val="en-US"/>
        </w:rPr>
      </w:pPr>
      <w:bookmarkStart w:id="29" w:name="_Toc82506366"/>
      <w:bookmarkStart w:id="30" w:name="_Toc36156306"/>
      <w:r w:rsidRPr="00532E4B">
        <w:rPr>
          <w:rFonts w:ascii="Barlow" w:hAnsi="Barlow" w:cs="Arial"/>
          <w:lang w:val="en-US"/>
        </w:rPr>
        <w:t xml:space="preserve">Appendix A – </w:t>
      </w:r>
      <w:bookmarkEnd w:id="29"/>
      <w:r w:rsidR="00F2714A" w:rsidRPr="00532E4B">
        <w:rPr>
          <w:rFonts w:ascii="Barlow" w:hAnsi="Barlow" w:cs="Arial"/>
          <w:lang w:val="en-US"/>
        </w:rPr>
        <w:t>VES</w:t>
      </w:r>
      <w:r w:rsidR="00BF4768" w:rsidRPr="00532E4B">
        <w:rPr>
          <w:rFonts w:ascii="Barlow" w:hAnsi="Barlow" w:cs="Arial"/>
          <w:lang w:val="en-US"/>
        </w:rPr>
        <w:t xml:space="preserve"> Assessment</w:t>
      </w:r>
      <w:bookmarkEnd w:id="30"/>
    </w:p>
    <w:p w14:paraId="5E4835BD" w14:textId="2AC672CB" w:rsidR="00D07ED9" w:rsidRPr="00532E4B" w:rsidRDefault="00D07ED9" w:rsidP="00D07ED9">
      <w:pPr>
        <w:pStyle w:val="Heading2"/>
        <w:rPr>
          <w:rFonts w:ascii="Barlow" w:hAnsi="Barlow" w:cs="Arial"/>
          <w:lang w:val="en-US"/>
        </w:rPr>
      </w:pPr>
      <w:bookmarkStart w:id="31" w:name="_Toc36156307"/>
      <w:r w:rsidRPr="00532E4B">
        <w:rPr>
          <w:rFonts w:ascii="Barlow" w:hAnsi="Barlow" w:cs="Arial"/>
          <w:lang w:val="en-US"/>
        </w:rPr>
        <w:t xml:space="preserve">Appendix B – </w:t>
      </w:r>
      <w:r w:rsidR="0060412A" w:rsidRPr="00532E4B">
        <w:rPr>
          <w:rFonts w:ascii="Barlow" w:hAnsi="Barlow" w:cs="Arial"/>
          <w:lang w:val="en-US"/>
        </w:rPr>
        <w:t xml:space="preserve">Assessment </w:t>
      </w:r>
      <w:r w:rsidRPr="00532E4B">
        <w:rPr>
          <w:rFonts w:ascii="Barlow" w:hAnsi="Barlow" w:cs="Arial"/>
          <w:lang w:val="en-US"/>
        </w:rPr>
        <w:t>Guideline</w:t>
      </w:r>
      <w:bookmarkEnd w:id="31"/>
    </w:p>
    <w:p w14:paraId="6CB4A88A" w14:textId="038245A0" w:rsidR="0060412A" w:rsidRPr="00532E4B" w:rsidRDefault="0060412A" w:rsidP="0060412A">
      <w:pPr>
        <w:pStyle w:val="Heading2"/>
        <w:rPr>
          <w:rFonts w:ascii="Barlow" w:hAnsi="Barlow"/>
          <w:lang w:val="en-US"/>
        </w:rPr>
      </w:pPr>
      <w:bookmarkStart w:id="32" w:name="_Toc36156308"/>
      <w:r w:rsidRPr="00532E4B">
        <w:rPr>
          <w:rFonts w:ascii="Barlow" w:hAnsi="Barlow"/>
          <w:lang w:val="en-US"/>
        </w:rPr>
        <w:t xml:space="preserve">Appendix C – </w:t>
      </w:r>
      <w:r w:rsidR="00C11ACF">
        <w:rPr>
          <w:rFonts w:ascii="Barlow" w:hAnsi="Barlow"/>
          <w:lang w:val="en-US"/>
        </w:rPr>
        <w:t>VES Assessment Training Module</w:t>
      </w:r>
      <w:bookmarkEnd w:id="32"/>
    </w:p>
    <w:p w14:paraId="07E7548B" w14:textId="29C6F077" w:rsidR="0060412A" w:rsidRDefault="0060412A" w:rsidP="0060412A">
      <w:pPr>
        <w:pStyle w:val="Heading2"/>
        <w:rPr>
          <w:rFonts w:ascii="Barlow" w:hAnsi="Barlow" w:cs="Arial"/>
          <w:lang w:val="en-US"/>
        </w:rPr>
      </w:pPr>
      <w:bookmarkStart w:id="33" w:name="_Toc36156309"/>
      <w:r w:rsidRPr="00532E4B">
        <w:rPr>
          <w:rFonts w:ascii="Barlow" w:hAnsi="Barlow" w:cs="Arial"/>
          <w:lang w:val="en-US"/>
        </w:rPr>
        <w:t>Appendix D – Calibration Agenda and Pre-Work</w:t>
      </w:r>
      <w:bookmarkEnd w:id="33"/>
    </w:p>
    <w:p w14:paraId="5003DD1F" w14:textId="77777777" w:rsidR="00C32628" w:rsidRPr="00C32628" w:rsidRDefault="00C32628" w:rsidP="00C32628">
      <w:pPr>
        <w:rPr>
          <w:lang w:val="en-US"/>
        </w:rPr>
      </w:pPr>
    </w:p>
    <w:p w14:paraId="6558B2AF" w14:textId="77777777" w:rsidR="008E5180" w:rsidRDefault="008E5180">
      <w:pPr>
        <w:ind w:left="0"/>
        <w:rPr>
          <w:rFonts w:ascii="Barlow" w:hAnsi="Barlow" w:cs="Arial"/>
          <w:b/>
          <w:i/>
          <w:kern w:val="28"/>
          <w:sz w:val="32"/>
          <w:lang w:val="en-US"/>
        </w:rPr>
      </w:pPr>
      <w:bookmarkStart w:id="34" w:name="_Toc82506367"/>
      <w:r>
        <w:rPr>
          <w:rFonts w:ascii="Barlow" w:hAnsi="Barlow" w:cs="Arial"/>
          <w:lang w:val="en-US"/>
        </w:rPr>
        <w:br w:type="page"/>
      </w:r>
    </w:p>
    <w:p w14:paraId="5E4835C0" w14:textId="03E43883" w:rsidR="00B441FD" w:rsidRPr="00532E4B" w:rsidRDefault="00B441FD">
      <w:pPr>
        <w:pStyle w:val="Heading1"/>
        <w:rPr>
          <w:rFonts w:ascii="Barlow" w:hAnsi="Barlow" w:cs="Arial"/>
          <w:lang w:val="en-US"/>
        </w:rPr>
      </w:pPr>
      <w:bookmarkStart w:id="35" w:name="_Toc36156310"/>
      <w:r w:rsidRPr="00532E4B">
        <w:rPr>
          <w:rFonts w:ascii="Barlow" w:hAnsi="Barlow" w:cs="Arial"/>
          <w:lang w:val="en-US"/>
        </w:rPr>
        <w:lastRenderedPageBreak/>
        <w:t>Modification Index</w:t>
      </w:r>
      <w:bookmarkEnd w:id="34"/>
      <w:bookmarkEnd w:id="35"/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4253"/>
        <w:gridCol w:w="2506"/>
      </w:tblGrid>
      <w:tr w:rsidR="00A12683" w:rsidRPr="00532E4B" w14:paraId="5E4835C5" w14:textId="77777777" w:rsidTr="009A4813">
        <w:tc>
          <w:tcPr>
            <w:tcW w:w="1134" w:type="dxa"/>
          </w:tcPr>
          <w:p w14:paraId="5E4835C1" w14:textId="77777777" w:rsidR="00A12683" w:rsidRPr="00532E4B" w:rsidRDefault="00A12683" w:rsidP="009A4813">
            <w:pPr>
              <w:ind w:left="0"/>
              <w:jc w:val="center"/>
              <w:rPr>
                <w:rFonts w:ascii="Barlow" w:hAnsi="Barlow" w:cs="Arial"/>
                <w:b/>
                <w:sz w:val="22"/>
                <w:szCs w:val="22"/>
                <w:lang w:val="en-US"/>
              </w:rPr>
            </w:pPr>
            <w:r w:rsidRPr="00532E4B">
              <w:rPr>
                <w:rFonts w:ascii="Barlow" w:hAnsi="Barlow" w:cs="Arial"/>
                <w:b/>
                <w:sz w:val="22"/>
                <w:szCs w:val="22"/>
                <w:lang w:val="en-US"/>
              </w:rPr>
              <w:t>Version #</w:t>
            </w:r>
          </w:p>
        </w:tc>
        <w:tc>
          <w:tcPr>
            <w:tcW w:w="1843" w:type="dxa"/>
          </w:tcPr>
          <w:p w14:paraId="5E4835C2" w14:textId="77777777" w:rsidR="00A12683" w:rsidRPr="00532E4B" w:rsidRDefault="00A12683" w:rsidP="009A4813">
            <w:pPr>
              <w:ind w:left="0"/>
              <w:rPr>
                <w:rFonts w:ascii="Barlow" w:hAnsi="Barlow" w:cs="Arial"/>
                <w:b/>
                <w:sz w:val="22"/>
                <w:szCs w:val="22"/>
                <w:lang w:val="en-US"/>
              </w:rPr>
            </w:pPr>
            <w:r w:rsidRPr="00532E4B">
              <w:rPr>
                <w:rFonts w:ascii="Barlow" w:hAnsi="Barlow" w:cs="Arial"/>
                <w:b/>
                <w:sz w:val="22"/>
                <w:szCs w:val="22"/>
                <w:lang w:val="en-US"/>
              </w:rPr>
              <w:t>Date / Author</w:t>
            </w:r>
          </w:p>
        </w:tc>
        <w:tc>
          <w:tcPr>
            <w:tcW w:w="4253" w:type="dxa"/>
          </w:tcPr>
          <w:p w14:paraId="5E4835C3" w14:textId="77777777" w:rsidR="00A12683" w:rsidRPr="00532E4B" w:rsidRDefault="00A12683" w:rsidP="009A4813">
            <w:pPr>
              <w:ind w:left="0"/>
              <w:rPr>
                <w:rFonts w:ascii="Barlow" w:hAnsi="Barlow" w:cs="Arial"/>
                <w:b/>
                <w:sz w:val="22"/>
                <w:szCs w:val="22"/>
                <w:lang w:val="en-US"/>
              </w:rPr>
            </w:pPr>
            <w:r w:rsidRPr="00532E4B">
              <w:rPr>
                <w:rFonts w:ascii="Barlow" w:hAnsi="Barlow" w:cs="Arial"/>
                <w:b/>
                <w:sz w:val="22"/>
                <w:szCs w:val="22"/>
                <w:lang w:val="en-US"/>
              </w:rPr>
              <w:t>Modification</w:t>
            </w:r>
          </w:p>
        </w:tc>
        <w:tc>
          <w:tcPr>
            <w:tcW w:w="2506" w:type="dxa"/>
          </w:tcPr>
          <w:p w14:paraId="5E4835C4" w14:textId="77777777" w:rsidR="00A12683" w:rsidRPr="00532E4B" w:rsidRDefault="00A12683" w:rsidP="009A4813">
            <w:pPr>
              <w:ind w:left="0"/>
              <w:rPr>
                <w:rFonts w:ascii="Barlow" w:hAnsi="Barlow" w:cs="Arial"/>
                <w:b/>
                <w:sz w:val="22"/>
                <w:szCs w:val="22"/>
                <w:lang w:val="en-US"/>
              </w:rPr>
            </w:pPr>
            <w:r w:rsidRPr="00532E4B">
              <w:rPr>
                <w:rFonts w:ascii="Barlow" w:hAnsi="Barlow" w:cs="Arial"/>
                <w:b/>
                <w:sz w:val="22"/>
                <w:szCs w:val="22"/>
                <w:lang w:val="en-US"/>
              </w:rPr>
              <w:t>Purpose</w:t>
            </w:r>
          </w:p>
        </w:tc>
      </w:tr>
      <w:tr w:rsidR="004726C9" w:rsidRPr="00532E4B" w14:paraId="5E4835CA" w14:textId="77777777" w:rsidTr="009A4813">
        <w:tc>
          <w:tcPr>
            <w:tcW w:w="1134" w:type="dxa"/>
          </w:tcPr>
          <w:p w14:paraId="5E4835C6" w14:textId="77777777" w:rsidR="004726C9" w:rsidRPr="00532E4B" w:rsidRDefault="004726C9" w:rsidP="004726C9">
            <w:pPr>
              <w:ind w:left="0" w:right="119"/>
              <w:jc w:val="center"/>
              <w:rPr>
                <w:rFonts w:ascii="Barlow" w:eastAsia="SimSun" w:hAnsi="Barlow" w:cs="Arial"/>
                <w:sz w:val="20"/>
                <w:lang w:val="en-US" w:eastAsia="zh-CN"/>
              </w:rPr>
            </w:pPr>
            <w:r w:rsidRPr="00532E4B">
              <w:rPr>
                <w:rFonts w:ascii="Barlow" w:eastAsia="SimSun" w:hAnsi="Barlow" w:cs="Arial"/>
                <w:sz w:val="20"/>
                <w:lang w:val="en-US" w:eastAsia="zh-CN"/>
              </w:rPr>
              <w:t>1.0</w:t>
            </w:r>
          </w:p>
        </w:tc>
        <w:tc>
          <w:tcPr>
            <w:tcW w:w="1843" w:type="dxa"/>
          </w:tcPr>
          <w:p w14:paraId="5E4835C7" w14:textId="77777777" w:rsidR="004726C9" w:rsidRPr="00532E4B" w:rsidRDefault="004726C9" w:rsidP="004726C9">
            <w:pPr>
              <w:pStyle w:val="Firstpage"/>
              <w:tabs>
                <w:tab w:val="clear" w:pos="9720"/>
              </w:tabs>
              <w:rPr>
                <w:rFonts w:ascii="Barlow" w:eastAsia="SimSun" w:hAnsi="Barlow" w:cs="Arial"/>
                <w:i/>
                <w:sz w:val="20"/>
                <w:lang w:val="en-US" w:eastAsia="zh-CN"/>
              </w:rPr>
            </w:pPr>
            <w:r w:rsidRPr="00532E4B">
              <w:rPr>
                <w:rFonts w:ascii="Barlow" w:eastAsia="SimSun" w:hAnsi="Barlow" w:cs="Arial"/>
                <w:i/>
                <w:sz w:val="20"/>
                <w:lang w:val="en-US" w:eastAsia="zh-CN"/>
              </w:rPr>
              <w:t>2015/04/02 CH</w:t>
            </w:r>
          </w:p>
        </w:tc>
        <w:tc>
          <w:tcPr>
            <w:tcW w:w="4253" w:type="dxa"/>
          </w:tcPr>
          <w:p w14:paraId="5E4835C8" w14:textId="77777777" w:rsidR="004726C9" w:rsidRPr="00532E4B" w:rsidRDefault="004726C9" w:rsidP="004726C9">
            <w:pPr>
              <w:ind w:left="0" w:right="155"/>
              <w:rPr>
                <w:rFonts w:ascii="Barlow" w:hAnsi="Barlow"/>
                <w:sz w:val="20"/>
                <w:lang w:val="en-US"/>
              </w:rPr>
            </w:pPr>
            <w:r w:rsidRPr="00532E4B">
              <w:rPr>
                <w:rFonts w:ascii="Barlow" w:hAnsi="Barlow"/>
                <w:sz w:val="20"/>
                <w:lang w:val="en-US"/>
              </w:rPr>
              <w:t>Initial release</w:t>
            </w:r>
          </w:p>
        </w:tc>
        <w:tc>
          <w:tcPr>
            <w:tcW w:w="2506" w:type="dxa"/>
          </w:tcPr>
          <w:p w14:paraId="5E4835C9" w14:textId="77777777" w:rsidR="004726C9" w:rsidRPr="00532E4B" w:rsidRDefault="004726C9" w:rsidP="004726C9">
            <w:pPr>
              <w:ind w:left="0" w:right="155"/>
              <w:rPr>
                <w:rFonts w:ascii="Barlow" w:hAnsi="Barlow"/>
                <w:sz w:val="20"/>
                <w:lang w:val="en-US"/>
              </w:rPr>
            </w:pPr>
            <w:r w:rsidRPr="00532E4B">
              <w:rPr>
                <w:rFonts w:ascii="Barlow" w:hAnsi="Barlow"/>
                <w:sz w:val="20"/>
                <w:lang w:val="en-US"/>
              </w:rPr>
              <w:t>Standardization</w:t>
            </w:r>
          </w:p>
        </w:tc>
      </w:tr>
      <w:tr w:rsidR="004726C9" w:rsidRPr="00532E4B" w14:paraId="5E4835CF" w14:textId="77777777" w:rsidTr="009A4813">
        <w:tc>
          <w:tcPr>
            <w:tcW w:w="1134" w:type="dxa"/>
          </w:tcPr>
          <w:p w14:paraId="5E4835CB" w14:textId="296B4F4C" w:rsidR="004726C9" w:rsidRPr="00532E4B" w:rsidRDefault="00867D73" w:rsidP="004726C9">
            <w:pPr>
              <w:ind w:left="0" w:right="119"/>
              <w:jc w:val="center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1.1</w:t>
            </w:r>
          </w:p>
        </w:tc>
        <w:tc>
          <w:tcPr>
            <w:tcW w:w="1843" w:type="dxa"/>
          </w:tcPr>
          <w:p w14:paraId="5E4835CC" w14:textId="3D054765" w:rsidR="004726C9" w:rsidRPr="00532E4B" w:rsidRDefault="00867D73" w:rsidP="004726C9">
            <w:pPr>
              <w:pStyle w:val="Firstpage"/>
              <w:tabs>
                <w:tab w:val="clear" w:pos="9720"/>
              </w:tabs>
              <w:rPr>
                <w:rFonts w:ascii="Barlow" w:hAnsi="Barlow" w:cs="Arial"/>
                <w:i/>
                <w:sz w:val="20"/>
                <w:lang w:val="en-US"/>
              </w:rPr>
            </w:pPr>
            <w:r w:rsidRPr="00532E4B">
              <w:rPr>
                <w:rFonts w:ascii="Barlow" w:hAnsi="Barlow" w:cs="Arial"/>
                <w:i/>
                <w:sz w:val="20"/>
                <w:lang w:val="en-US"/>
              </w:rPr>
              <w:t>2015/11/17 DJ</w:t>
            </w:r>
          </w:p>
        </w:tc>
        <w:tc>
          <w:tcPr>
            <w:tcW w:w="4253" w:type="dxa"/>
          </w:tcPr>
          <w:p w14:paraId="5E4835CD" w14:textId="2DA7D10D" w:rsidR="004726C9" w:rsidRPr="00532E4B" w:rsidRDefault="00867D73" w:rsidP="00867D73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Added Appendix C (Compliance Audit Checklist), Clarified cross functional team involvement (4.1) and expectations for display (4.3.2)</w:t>
            </w:r>
          </w:p>
        </w:tc>
        <w:tc>
          <w:tcPr>
            <w:tcW w:w="2506" w:type="dxa"/>
          </w:tcPr>
          <w:p w14:paraId="5E4835CE" w14:textId="50841EF6" w:rsidR="004726C9" w:rsidRPr="00532E4B" w:rsidRDefault="00867D73" w:rsidP="004726C9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 xml:space="preserve">Provide a </w:t>
            </w:r>
            <w:r w:rsidR="00097B3E" w:rsidRPr="00532E4B">
              <w:rPr>
                <w:rFonts w:ascii="Barlow" w:hAnsi="Barlow" w:cs="Arial"/>
                <w:sz w:val="20"/>
                <w:lang w:val="en-US"/>
              </w:rPr>
              <w:t>clearer</w:t>
            </w:r>
            <w:r w:rsidRPr="00532E4B">
              <w:rPr>
                <w:rFonts w:ascii="Barlow" w:hAnsi="Barlow" w:cs="Arial"/>
                <w:sz w:val="20"/>
                <w:lang w:val="en-US"/>
              </w:rPr>
              <w:t xml:space="preserve"> expectation for what compliant means.</w:t>
            </w:r>
          </w:p>
        </w:tc>
      </w:tr>
      <w:tr w:rsidR="00FE16A4" w:rsidRPr="00532E4B" w14:paraId="5F23A2D6" w14:textId="77777777" w:rsidTr="009A4813">
        <w:tc>
          <w:tcPr>
            <w:tcW w:w="1134" w:type="dxa"/>
          </w:tcPr>
          <w:p w14:paraId="07F61EFC" w14:textId="752AD3F8" w:rsidR="00FE16A4" w:rsidRPr="00532E4B" w:rsidRDefault="00FE16A4" w:rsidP="004726C9">
            <w:pPr>
              <w:ind w:left="0" w:right="119"/>
              <w:jc w:val="center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2.0</w:t>
            </w:r>
          </w:p>
        </w:tc>
        <w:tc>
          <w:tcPr>
            <w:tcW w:w="1843" w:type="dxa"/>
          </w:tcPr>
          <w:p w14:paraId="080F6B1D" w14:textId="2E47646B" w:rsidR="00FE16A4" w:rsidRPr="00532E4B" w:rsidRDefault="00620F72" w:rsidP="00620F72">
            <w:pPr>
              <w:pStyle w:val="Firstpage"/>
              <w:tabs>
                <w:tab w:val="clear" w:pos="9720"/>
              </w:tabs>
              <w:rPr>
                <w:rFonts w:ascii="Barlow" w:hAnsi="Barlow" w:cs="Arial"/>
                <w:i/>
                <w:sz w:val="20"/>
                <w:lang w:val="en-US"/>
              </w:rPr>
            </w:pPr>
            <w:r w:rsidRPr="00532E4B">
              <w:rPr>
                <w:rFonts w:ascii="Barlow" w:hAnsi="Barlow" w:cs="Arial"/>
                <w:i/>
                <w:sz w:val="20"/>
                <w:lang w:val="en-US"/>
              </w:rPr>
              <w:t>23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Nov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FE16A4" w:rsidRPr="00532E4B">
              <w:rPr>
                <w:rFonts w:ascii="Barlow" w:hAnsi="Barlow" w:cs="Arial"/>
                <w:i/>
                <w:sz w:val="20"/>
                <w:lang w:val="en-US"/>
              </w:rPr>
              <w:t>2016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FE16A4" w:rsidRPr="00532E4B">
              <w:rPr>
                <w:rFonts w:ascii="Barlow" w:hAnsi="Barlow" w:cs="Arial"/>
                <w:i/>
                <w:sz w:val="20"/>
                <w:lang w:val="en-US"/>
              </w:rPr>
              <w:t>/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FE16A4" w:rsidRPr="00532E4B">
              <w:rPr>
                <w:rFonts w:ascii="Barlow" w:hAnsi="Barlow" w:cs="Arial"/>
                <w:i/>
                <w:sz w:val="20"/>
                <w:lang w:val="en-US"/>
              </w:rPr>
              <w:t>RB</w:t>
            </w:r>
          </w:p>
        </w:tc>
        <w:tc>
          <w:tcPr>
            <w:tcW w:w="4253" w:type="dxa"/>
          </w:tcPr>
          <w:p w14:paraId="528CE88A" w14:textId="031F5D65" w:rsidR="00FE16A4" w:rsidRPr="00532E4B" w:rsidRDefault="00FE16A4" w:rsidP="00F05C1F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 xml:space="preserve">Added section </w:t>
            </w:r>
            <w:r w:rsidR="0092333B" w:rsidRPr="00532E4B">
              <w:rPr>
                <w:rFonts w:ascii="Barlow" w:hAnsi="Barlow" w:cs="Arial"/>
                <w:sz w:val="20"/>
                <w:lang w:val="en-US"/>
              </w:rPr>
              <w:t>4.3.3</w:t>
            </w:r>
            <w:r w:rsidRPr="00532E4B">
              <w:rPr>
                <w:rFonts w:ascii="Barlow" w:hAnsi="Barlow" w:cs="Arial"/>
                <w:sz w:val="20"/>
                <w:lang w:val="en-US"/>
              </w:rPr>
              <w:t xml:space="preserve"> for Zero Defect Pre-requisite </w:t>
            </w:r>
            <w:r w:rsidR="00F05C1F" w:rsidRPr="00532E4B">
              <w:rPr>
                <w:rFonts w:ascii="Barlow" w:hAnsi="Barlow" w:cs="Arial"/>
                <w:sz w:val="20"/>
                <w:lang w:val="en-US"/>
              </w:rPr>
              <w:t>dashboard.</w:t>
            </w:r>
          </w:p>
        </w:tc>
        <w:tc>
          <w:tcPr>
            <w:tcW w:w="2506" w:type="dxa"/>
          </w:tcPr>
          <w:p w14:paraId="02C1C809" w14:textId="557CDF11" w:rsidR="00FE16A4" w:rsidRPr="00532E4B" w:rsidRDefault="00FE16A4" w:rsidP="004726C9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Provide focus on key elements to achieve Zero Defects.</w:t>
            </w:r>
          </w:p>
        </w:tc>
      </w:tr>
      <w:tr w:rsidR="004A4EFA" w:rsidRPr="00532E4B" w14:paraId="635003A3" w14:textId="77777777" w:rsidTr="009A4813">
        <w:tc>
          <w:tcPr>
            <w:tcW w:w="1134" w:type="dxa"/>
          </w:tcPr>
          <w:p w14:paraId="34D3A07F" w14:textId="2D074C12" w:rsidR="004A4EFA" w:rsidRPr="00532E4B" w:rsidRDefault="004A4EFA" w:rsidP="004726C9">
            <w:pPr>
              <w:ind w:left="0" w:right="119"/>
              <w:jc w:val="center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2.1</w:t>
            </w:r>
          </w:p>
        </w:tc>
        <w:tc>
          <w:tcPr>
            <w:tcW w:w="1843" w:type="dxa"/>
          </w:tcPr>
          <w:p w14:paraId="35C0FB62" w14:textId="23783ADD" w:rsidR="004A4EFA" w:rsidRPr="00532E4B" w:rsidRDefault="004A4EFA" w:rsidP="00620F72">
            <w:pPr>
              <w:pStyle w:val="Firstpage"/>
              <w:tabs>
                <w:tab w:val="clear" w:pos="9720"/>
              </w:tabs>
              <w:rPr>
                <w:rFonts w:ascii="Barlow" w:hAnsi="Barlow" w:cs="Arial"/>
                <w:i/>
                <w:sz w:val="20"/>
                <w:lang w:val="en-US"/>
              </w:rPr>
            </w:pPr>
            <w:r w:rsidRPr="00532E4B">
              <w:rPr>
                <w:rFonts w:ascii="Barlow" w:hAnsi="Barlow" w:cs="Arial"/>
                <w:i/>
                <w:sz w:val="20"/>
                <w:lang w:val="en-US"/>
              </w:rPr>
              <w:t>07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Dec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2016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/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DJ</w:t>
            </w:r>
          </w:p>
        </w:tc>
        <w:tc>
          <w:tcPr>
            <w:tcW w:w="4253" w:type="dxa"/>
          </w:tcPr>
          <w:p w14:paraId="4778B0DF" w14:textId="6ED0D0FF" w:rsidR="004A4EFA" w:rsidRPr="00532E4B" w:rsidRDefault="004A4EFA" w:rsidP="00F05C1F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Modified wording in section 4.3.3 for definition of unacceptable quality performance</w:t>
            </w:r>
          </w:p>
        </w:tc>
        <w:tc>
          <w:tcPr>
            <w:tcW w:w="2506" w:type="dxa"/>
          </w:tcPr>
          <w:p w14:paraId="7C2645C8" w14:textId="3510F71C" w:rsidR="004A4EFA" w:rsidRPr="00532E4B" w:rsidRDefault="004A4EFA" w:rsidP="004726C9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Better Clarity of expectation</w:t>
            </w:r>
          </w:p>
        </w:tc>
      </w:tr>
      <w:tr w:rsidR="00A15C8B" w:rsidRPr="00532E4B" w14:paraId="11805B35" w14:textId="77777777" w:rsidTr="009A4813">
        <w:tc>
          <w:tcPr>
            <w:tcW w:w="1134" w:type="dxa"/>
          </w:tcPr>
          <w:p w14:paraId="4A008BF0" w14:textId="0437A9C5" w:rsidR="00A15C8B" w:rsidRPr="00532E4B" w:rsidRDefault="00A15C8B" w:rsidP="004726C9">
            <w:pPr>
              <w:ind w:left="0" w:right="119"/>
              <w:jc w:val="center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3.0</w:t>
            </w:r>
          </w:p>
        </w:tc>
        <w:tc>
          <w:tcPr>
            <w:tcW w:w="1843" w:type="dxa"/>
          </w:tcPr>
          <w:p w14:paraId="120546F7" w14:textId="083CD528" w:rsidR="00A15C8B" w:rsidRPr="00532E4B" w:rsidRDefault="003E6D0A" w:rsidP="003E6D0A">
            <w:pPr>
              <w:pStyle w:val="Firstpage"/>
              <w:tabs>
                <w:tab w:val="clear" w:pos="9720"/>
              </w:tabs>
              <w:rPr>
                <w:rFonts w:ascii="Barlow" w:hAnsi="Barlow" w:cs="Arial"/>
                <w:i/>
                <w:sz w:val="20"/>
                <w:lang w:val="en-US"/>
              </w:rPr>
            </w:pPr>
            <w:r w:rsidRPr="00532E4B">
              <w:rPr>
                <w:rFonts w:ascii="Barlow" w:hAnsi="Barlow" w:cs="Arial"/>
                <w:i/>
                <w:sz w:val="20"/>
                <w:lang w:val="en-US"/>
              </w:rPr>
              <w:t>2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Jan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A15C8B" w:rsidRPr="00532E4B">
              <w:rPr>
                <w:rFonts w:ascii="Barlow" w:hAnsi="Barlow" w:cs="Arial"/>
                <w:i/>
                <w:sz w:val="20"/>
                <w:lang w:val="en-US"/>
              </w:rPr>
              <w:t>201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8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A15C8B" w:rsidRPr="00532E4B">
              <w:rPr>
                <w:rFonts w:ascii="Barlow" w:hAnsi="Barlow" w:cs="Arial"/>
                <w:i/>
                <w:sz w:val="20"/>
                <w:lang w:val="en-US"/>
              </w:rPr>
              <w:t>/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A15C8B" w:rsidRPr="00532E4B">
              <w:rPr>
                <w:rFonts w:ascii="Barlow" w:hAnsi="Barlow" w:cs="Arial"/>
                <w:i/>
                <w:sz w:val="20"/>
                <w:lang w:val="en-US"/>
              </w:rPr>
              <w:t>DJ</w:t>
            </w:r>
          </w:p>
        </w:tc>
        <w:tc>
          <w:tcPr>
            <w:tcW w:w="4253" w:type="dxa"/>
          </w:tcPr>
          <w:p w14:paraId="6F801DDC" w14:textId="5C592960" w:rsidR="00A15C8B" w:rsidRPr="00532E4B" w:rsidRDefault="00A15C8B" w:rsidP="00F05C1F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Added statements for all elements and components. Removed evaluation of behaviors, metrics and results. Added Performance evaluation. Added Analytics tab. Added Calibration process.</w:t>
            </w:r>
          </w:p>
        </w:tc>
        <w:tc>
          <w:tcPr>
            <w:tcW w:w="2506" w:type="dxa"/>
          </w:tcPr>
          <w:p w14:paraId="2106809A" w14:textId="3CC6784A" w:rsidR="00A15C8B" w:rsidRPr="00532E4B" w:rsidRDefault="00A15C8B" w:rsidP="004726C9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 xml:space="preserve">Improve the usefulness of the Assessment. Calibrate the results and compare performance to </w:t>
            </w:r>
            <w:r w:rsidR="00F2714A" w:rsidRPr="00532E4B">
              <w:rPr>
                <w:rFonts w:ascii="Barlow" w:hAnsi="Barlow" w:cs="Arial"/>
                <w:sz w:val="20"/>
                <w:lang w:val="en-US"/>
              </w:rPr>
              <w:t>VES</w:t>
            </w:r>
            <w:r w:rsidRPr="00532E4B">
              <w:rPr>
                <w:rFonts w:ascii="Barlow" w:hAnsi="Barlow" w:cs="Arial"/>
                <w:sz w:val="20"/>
                <w:lang w:val="en-US"/>
              </w:rPr>
              <w:t xml:space="preserve"> Maturity.</w:t>
            </w:r>
          </w:p>
        </w:tc>
      </w:tr>
      <w:tr w:rsidR="00C1551B" w:rsidRPr="00532E4B" w14:paraId="599EC95B" w14:textId="77777777" w:rsidTr="009A4813">
        <w:tc>
          <w:tcPr>
            <w:tcW w:w="1134" w:type="dxa"/>
          </w:tcPr>
          <w:p w14:paraId="4805030E" w14:textId="240A9881" w:rsidR="00C1551B" w:rsidRPr="00532E4B" w:rsidRDefault="00C1551B" w:rsidP="004726C9">
            <w:pPr>
              <w:ind w:left="0" w:right="119"/>
              <w:jc w:val="center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3.1</w:t>
            </w:r>
          </w:p>
        </w:tc>
        <w:tc>
          <w:tcPr>
            <w:tcW w:w="1843" w:type="dxa"/>
          </w:tcPr>
          <w:p w14:paraId="0352FD0B" w14:textId="68382EF7" w:rsidR="00C1551B" w:rsidRPr="00532E4B" w:rsidRDefault="00C1551B" w:rsidP="003E6D0A">
            <w:pPr>
              <w:pStyle w:val="Firstpage"/>
              <w:tabs>
                <w:tab w:val="clear" w:pos="9720"/>
              </w:tabs>
              <w:rPr>
                <w:rFonts w:ascii="Barlow" w:hAnsi="Barlow" w:cs="Arial"/>
                <w:i/>
                <w:sz w:val="20"/>
                <w:lang w:val="en-US"/>
              </w:rPr>
            </w:pPr>
            <w:r w:rsidRPr="00532E4B">
              <w:rPr>
                <w:rFonts w:ascii="Barlow" w:hAnsi="Barlow" w:cs="Arial"/>
                <w:i/>
                <w:sz w:val="20"/>
                <w:lang w:val="en-US"/>
              </w:rPr>
              <w:t>2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Apr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2018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/</w:t>
            </w:r>
            <w:r w:rsidR="008E5180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Pr="00532E4B">
              <w:rPr>
                <w:rFonts w:ascii="Barlow" w:hAnsi="Barlow" w:cs="Arial"/>
                <w:i/>
                <w:sz w:val="20"/>
                <w:lang w:val="en-US"/>
              </w:rPr>
              <w:t>DJ</w:t>
            </w:r>
          </w:p>
        </w:tc>
        <w:tc>
          <w:tcPr>
            <w:tcW w:w="4253" w:type="dxa"/>
          </w:tcPr>
          <w:p w14:paraId="21C23104" w14:textId="47992ADC" w:rsidR="00C1551B" w:rsidRPr="00532E4B" w:rsidRDefault="00C1551B" w:rsidP="00F05C1F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 xml:space="preserve">Appendix A - Fixed grammar and or clarified several statements in the </w:t>
            </w:r>
            <w:r w:rsidR="00F2714A" w:rsidRPr="00532E4B">
              <w:rPr>
                <w:rFonts w:ascii="Barlow" w:hAnsi="Barlow" w:cs="Arial"/>
                <w:sz w:val="20"/>
                <w:lang w:val="en-US"/>
              </w:rPr>
              <w:t>VES</w:t>
            </w:r>
            <w:r w:rsidRPr="00532E4B">
              <w:rPr>
                <w:rFonts w:ascii="Barlow" w:hAnsi="Barlow" w:cs="Arial"/>
                <w:sz w:val="20"/>
                <w:lang w:val="en-US"/>
              </w:rPr>
              <w:t xml:space="preserve"> Assessment.  Appendix B - Updated the Trend and Stability Analyzer to reflect 24 months instead of weekly data.</w:t>
            </w:r>
            <w:r w:rsidR="000B3159" w:rsidRPr="00532E4B">
              <w:rPr>
                <w:rFonts w:ascii="Barlow" w:hAnsi="Barlow" w:cs="Arial"/>
                <w:sz w:val="20"/>
                <w:lang w:val="en-US"/>
              </w:rPr>
              <w:t xml:space="preserve"> Adjusted the visual management of the roof to be consistent with the pillars and foundation.</w:t>
            </w:r>
          </w:p>
        </w:tc>
        <w:tc>
          <w:tcPr>
            <w:tcW w:w="2506" w:type="dxa"/>
          </w:tcPr>
          <w:p w14:paraId="31DF2BC4" w14:textId="2AEBE891" w:rsidR="00C1551B" w:rsidRPr="00532E4B" w:rsidRDefault="00C1551B" w:rsidP="004726C9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 w:rsidRPr="00532E4B">
              <w:rPr>
                <w:rFonts w:ascii="Barlow" w:hAnsi="Barlow" w:cs="Arial"/>
                <w:sz w:val="20"/>
                <w:lang w:val="en-US"/>
              </w:rPr>
              <w:t>Clarify understand and improve the accuracy of the trend and stability analyzer.</w:t>
            </w:r>
          </w:p>
        </w:tc>
      </w:tr>
      <w:tr w:rsidR="00D2121C" w:rsidRPr="00532E4B" w14:paraId="370B4EF7" w14:textId="77777777" w:rsidTr="009A4813">
        <w:tc>
          <w:tcPr>
            <w:tcW w:w="1134" w:type="dxa"/>
          </w:tcPr>
          <w:p w14:paraId="52B304D3" w14:textId="7E331CA8" w:rsidR="00D2121C" w:rsidRPr="00532E4B" w:rsidRDefault="00D2121C" w:rsidP="004726C9">
            <w:pPr>
              <w:ind w:left="0" w:right="119"/>
              <w:jc w:val="center"/>
              <w:rPr>
                <w:rFonts w:ascii="Barlow" w:hAnsi="Barlow" w:cs="Arial"/>
                <w:sz w:val="20"/>
                <w:lang w:val="en-US"/>
              </w:rPr>
            </w:pPr>
            <w:r>
              <w:rPr>
                <w:rFonts w:ascii="Barlow" w:hAnsi="Barlow" w:cs="Arial"/>
                <w:sz w:val="20"/>
                <w:lang w:val="en-US"/>
              </w:rPr>
              <w:t>4.0</w:t>
            </w:r>
          </w:p>
        </w:tc>
        <w:tc>
          <w:tcPr>
            <w:tcW w:w="1843" w:type="dxa"/>
          </w:tcPr>
          <w:p w14:paraId="38CCFA21" w14:textId="4E6EA7BA" w:rsidR="00D2121C" w:rsidRPr="00532E4B" w:rsidRDefault="008E5180" w:rsidP="003E6D0A">
            <w:pPr>
              <w:pStyle w:val="Firstpage"/>
              <w:tabs>
                <w:tab w:val="clear" w:pos="9720"/>
              </w:tabs>
              <w:rPr>
                <w:rFonts w:ascii="Barlow" w:hAnsi="Barlow" w:cs="Arial"/>
                <w:i/>
                <w:sz w:val="20"/>
                <w:lang w:val="en-US"/>
              </w:rPr>
            </w:pPr>
            <w:r>
              <w:rPr>
                <w:rFonts w:ascii="Barlow" w:hAnsi="Barlow" w:cs="Arial"/>
                <w:i/>
                <w:sz w:val="20"/>
                <w:lang w:val="en-US"/>
              </w:rPr>
              <w:t>25</w:t>
            </w:r>
            <w:r w:rsidR="00D2121C">
              <w:rPr>
                <w:rFonts w:ascii="Barlow" w:hAnsi="Barlow" w:cs="Arial"/>
                <w:i/>
                <w:sz w:val="20"/>
                <w:lang w:val="en-US"/>
              </w:rPr>
              <w:t xml:space="preserve"> M</w:t>
            </w:r>
            <w:r>
              <w:rPr>
                <w:rFonts w:ascii="Barlow" w:hAnsi="Barlow" w:cs="Arial"/>
                <w:i/>
                <w:sz w:val="20"/>
                <w:lang w:val="en-US"/>
              </w:rPr>
              <w:t>arch</w:t>
            </w:r>
            <w:r w:rsidR="00D2121C"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>
              <w:rPr>
                <w:rFonts w:ascii="Barlow" w:hAnsi="Barlow" w:cs="Arial"/>
                <w:i/>
                <w:sz w:val="20"/>
                <w:lang w:val="en-US"/>
              </w:rPr>
              <w:t>2020</w:t>
            </w:r>
            <w:r w:rsidR="00D2121C">
              <w:rPr>
                <w:rFonts w:ascii="Barlow" w:hAnsi="Barlow" w:cs="Arial"/>
                <w:i/>
                <w:sz w:val="20"/>
                <w:lang w:val="en-US"/>
              </w:rPr>
              <w:t xml:space="preserve"> /</w:t>
            </w:r>
            <w:r>
              <w:rPr>
                <w:rFonts w:ascii="Barlow" w:hAnsi="Barlow" w:cs="Arial"/>
                <w:i/>
                <w:sz w:val="20"/>
                <w:lang w:val="en-US"/>
              </w:rPr>
              <w:t xml:space="preserve"> </w:t>
            </w:r>
            <w:r w:rsidR="00D2121C">
              <w:rPr>
                <w:rFonts w:ascii="Barlow" w:hAnsi="Barlow" w:cs="Arial"/>
                <w:i/>
                <w:sz w:val="20"/>
                <w:lang w:val="en-US"/>
              </w:rPr>
              <w:t>MB</w:t>
            </w:r>
          </w:p>
        </w:tc>
        <w:tc>
          <w:tcPr>
            <w:tcW w:w="4253" w:type="dxa"/>
          </w:tcPr>
          <w:p w14:paraId="2AA497E9" w14:textId="0EB5186D" w:rsidR="00D2121C" w:rsidRPr="00532E4B" w:rsidRDefault="00D2121C" w:rsidP="00F05C1F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>
              <w:rPr>
                <w:rFonts w:ascii="Barlow" w:hAnsi="Barlow" w:cs="Arial"/>
                <w:sz w:val="20"/>
                <w:lang w:val="en-US"/>
              </w:rPr>
              <w:t>Conversion Autoliv to Veoneer</w:t>
            </w:r>
            <w:r w:rsidR="00E41C53">
              <w:rPr>
                <w:rFonts w:ascii="Barlow" w:hAnsi="Barlow" w:cs="Arial"/>
                <w:sz w:val="20"/>
                <w:lang w:val="en-US"/>
              </w:rPr>
              <w:t>. Removal of Performa</w:t>
            </w:r>
            <w:r w:rsidR="008378D0">
              <w:rPr>
                <w:rFonts w:ascii="Barlow" w:hAnsi="Barlow" w:cs="Arial"/>
                <w:sz w:val="20"/>
                <w:lang w:val="en-US"/>
              </w:rPr>
              <w:t>nce section of the VES Assessment</w:t>
            </w:r>
            <w:r w:rsidR="000957B3">
              <w:rPr>
                <w:rFonts w:ascii="Barlow" w:hAnsi="Barlow" w:cs="Arial"/>
                <w:sz w:val="20"/>
                <w:lang w:val="en-US"/>
              </w:rPr>
              <w:t>.</w:t>
            </w:r>
          </w:p>
        </w:tc>
        <w:tc>
          <w:tcPr>
            <w:tcW w:w="2506" w:type="dxa"/>
          </w:tcPr>
          <w:p w14:paraId="076489E8" w14:textId="606303FE" w:rsidR="00D2121C" w:rsidRPr="00532E4B" w:rsidRDefault="00D2121C" w:rsidP="004726C9">
            <w:pPr>
              <w:ind w:left="0" w:right="155"/>
              <w:rPr>
                <w:rFonts w:ascii="Barlow" w:hAnsi="Barlow" w:cs="Arial"/>
                <w:sz w:val="20"/>
                <w:lang w:val="en-US"/>
              </w:rPr>
            </w:pPr>
            <w:r>
              <w:rPr>
                <w:rFonts w:ascii="Barlow" w:hAnsi="Barlow" w:cs="Arial"/>
                <w:sz w:val="20"/>
                <w:lang w:val="en-US"/>
              </w:rPr>
              <w:t>First launch as Veoneer document</w:t>
            </w:r>
          </w:p>
        </w:tc>
      </w:tr>
    </w:tbl>
    <w:p w14:paraId="5E4835D0" w14:textId="77777777" w:rsidR="00B441FD" w:rsidRPr="00532E4B" w:rsidRDefault="00B441FD">
      <w:pPr>
        <w:pStyle w:val="Firstpage"/>
        <w:tabs>
          <w:tab w:val="clear" w:pos="9720"/>
        </w:tabs>
        <w:rPr>
          <w:rFonts w:ascii="Barlow" w:hAnsi="Barlow" w:cs="Arial"/>
          <w:lang w:val="en-US"/>
        </w:rPr>
      </w:pPr>
    </w:p>
    <w:sectPr w:rsidR="00B441FD" w:rsidRPr="00532E4B">
      <w:type w:val="oddPage"/>
      <w:pgSz w:w="11906" w:h="16838" w:code="9"/>
      <w:pgMar w:top="1560" w:right="851" w:bottom="11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B347B" w14:textId="77777777" w:rsidR="00CF1D9A" w:rsidRDefault="00CF1D9A">
      <w:r>
        <w:separator/>
      </w:r>
    </w:p>
  </w:endnote>
  <w:endnote w:type="continuationSeparator" w:id="0">
    <w:p w14:paraId="0844CC84" w14:textId="77777777" w:rsidR="00CF1D9A" w:rsidRDefault="00CF1D9A">
      <w:r>
        <w:continuationSeparator/>
      </w:r>
    </w:p>
  </w:endnote>
  <w:endnote w:type="continuationNotice" w:id="1">
    <w:p w14:paraId="44C065C3" w14:textId="77777777" w:rsidR="00594653" w:rsidRDefault="00594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8940" w14:textId="77777777" w:rsidR="008E5180" w:rsidRDefault="008E5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8360F" w14:textId="2A9A4E5F" w:rsidR="00CF1D9A" w:rsidRPr="00312A01" w:rsidRDefault="00CF1D9A">
    <w:pPr>
      <w:pStyle w:val="Footer"/>
      <w:tabs>
        <w:tab w:val="clear" w:pos="9720"/>
        <w:tab w:val="right" w:pos="9639"/>
      </w:tabs>
      <w:rPr>
        <w:rStyle w:val="PageNumber"/>
        <w:rFonts w:ascii="Barlow" w:hAnsi="Barlow"/>
      </w:rPr>
    </w:pPr>
    <w:r w:rsidRPr="00312A01">
      <w:rPr>
        <w:rFonts w:ascii="Barlow" w:hAnsi="Barlow"/>
      </w:rPr>
      <w:t xml:space="preserve">VESS-001 version </w:t>
    </w:r>
    <w:r w:rsidR="007D0F40" w:rsidRPr="00312A01">
      <w:rPr>
        <w:rFonts w:ascii="Barlow" w:hAnsi="Barlow"/>
      </w:rPr>
      <w:t>4</w:t>
    </w:r>
    <w:r w:rsidRPr="00312A01">
      <w:rPr>
        <w:rFonts w:ascii="Barlow" w:hAnsi="Barlow"/>
      </w:rPr>
      <w:t>.</w:t>
    </w:r>
    <w:r w:rsidR="007D0F40" w:rsidRPr="00312A01">
      <w:rPr>
        <w:rFonts w:ascii="Barlow" w:hAnsi="Barlow"/>
      </w:rPr>
      <w:t>0</w:t>
    </w:r>
    <w:r w:rsidRPr="00312A01">
      <w:rPr>
        <w:rFonts w:ascii="Barlow" w:hAnsi="Barlow"/>
      </w:rPr>
      <w:t xml:space="preserve"> / </w:t>
    </w:r>
    <w:r w:rsidR="008E5180">
      <w:rPr>
        <w:rFonts w:ascii="Barlow" w:hAnsi="Barlow"/>
      </w:rPr>
      <w:t>25</w:t>
    </w:r>
    <w:r w:rsidR="007D0F40" w:rsidRPr="00312A01">
      <w:rPr>
        <w:rFonts w:ascii="Barlow" w:hAnsi="Barlow"/>
      </w:rPr>
      <w:t xml:space="preserve"> </w:t>
    </w:r>
    <w:r w:rsidR="008E5180">
      <w:rPr>
        <w:rFonts w:ascii="Barlow" w:hAnsi="Barlow"/>
      </w:rPr>
      <w:t>March</w:t>
    </w:r>
    <w:r w:rsidR="007D0F40" w:rsidRPr="00312A01">
      <w:rPr>
        <w:rFonts w:ascii="Barlow" w:hAnsi="Barlow"/>
      </w:rPr>
      <w:t xml:space="preserve"> </w:t>
    </w:r>
    <w:r w:rsidRPr="00312A01">
      <w:rPr>
        <w:rFonts w:ascii="Barlow" w:hAnsi="Barlow"/>
      </w:rPr>
      <w:t>20</w:t>
    </w:r>
    <w:r w:rsidR="008E5180">
      <w:rPr>
        <w:rFonts w:ascii="Barlow" w:hAnsi="Barlow"/>
      </w:rPr>
      <w:t>20</w:t>
    </w:r>
    <w:r w:rsidRPr="00312A01">
      <w:rPr>
        <w:rFonts w:ascii="Barlow" w:hAnsi="Barlow"/>
      </w:rPr>
      <w:tab/>
    </w:r>
    <w:r w:rsidRPr="00312A01">
      <w:rPr>
        <w:rFonts w:ascii="Barlow" w:hAnsi="Barlow"/>
      </w:rPr>
      <w:tab/>
      <w:t xml:space="preserve">Page </w:t>
    </w:r>
    <w:r w:rsidRPr="00312A01">
      <w:rPr>
        <w:rStyle w:val="PageNumber"/>
        <w:rFonts w:ascii="Barlow" w:hAnsi="Barlow"/>
      </w:rPr>
      <w:fldChar w:fldCharType="begin"/>
    </w:r>
    <w:r w:rsidRPr="00312A01">
      <w:rPr>
        <w:rStyle w:val="PageNumber"/>
        <w:rFonts w:ascii="Barlow" w:hAnsi="Barlow"/>
      </w:rPr>
      <w:instrText xml:space="preserve"> PAGE </w:instrText>
    </w:r>
    <w:r w:rsidRPr="00312A01">
      <w:rPr>
        <w:rStyle w:val="PageNumber"/>
        <w:rFonts w:ascii="Barlow" w:hAnsi="Barlow"/>
      </w:rPr>
      <w:fldChar w:fldCharType="separate"/>
    </w:r>
    <w:r w:rsidRPr="00312A01">
      <w:rPr>
        <w:rStyle w:val="PageNumber"/>
        <w:rFonts w:ascii="Barlow" w:hAnsi="Barlow"/>
        <w:noProof/>
      </w:rPr>
      <w:t>10</w:t>
    </w:r>
    <w:r w:rsidRPr="00312A01">
      <w:rPr>
        <w:rStyle w:val="PageNumber"/>
        <w:rFonts w:ascii="Barlow" w:hAnsi="Barlow"/>
      </w:rPr>
      <w:fldChar w:fldCharType="end"/>
    </w:r>
    <w:r w:rsidRPr="00312A01">
      <w:rPr>
        <w:rStyle w:val="PageNumber"/>
        <w:rFonts w:ascii="Barlow" w:hAnsi="Barlow"/>
      </w:rPr>
      <w:t xml:space="preserve"> of </w:t>
    </w:r>
    <w:r w:rsidRPr="00312A01">
      <w:rPr>
        <w:rStyle w:val="PageNumber"/>
        <w:rFonts w:ascii="Barlow" w:hAnsi="Barlow"/>
      </w:rPr>
      <w:fldChar w:fldCharType="begin"/>
    </w:r>
    <w:r w:rsidRPr="00312A01">
      <w:rPr>
        <w:rStyle w:val="PageNumber"/>
        <w:rFonts w:ascii="Barlow" w:hAnsi="Barlow"/>
      </w:rPr>
      <w:instrText xml:space="preserve"> NUMPAGES </w:instrText>
    </w:r>
    <w:r w:rsidRPr="00312A01">
      <w:rPr>
        <w:rStyle w:val="PageNumber"/>
        <w:rFonts w:ascii="Barlow" w:hAnsi="Barlow"/>
      </w:rPr>
      <w:fldChar w:fldCharType="separate"/>
    </w:r>
    <w:r w:rsidRPr="00312A01">
      <w:rPr>
        <w:rStyle w:val="PageNumber"/>
        <w:rFonts w:ascii="Barlow" w:hAnsi="Barlow"/>
        <w:noProof/>
      </w:rPr>
      <w:t>10</w:t>
    </w:r>
    <w:r w:rsidRPr="00312A01">
      <w:rPr>
        <w:rStyle w:val="PageNumber"/>
        <w:rFonts w:ascii="Barlow" w:hAnsi="Barl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E7018" w14:textId="77777777" w:rsidR="008E5180" w:rsidRDefault="008E5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6D96C" w14:textId="77777777" w:rsidR="00CF1D9A" w:rsidRDefault="00CF1D9A">
      <w:r>
        <w:separator/>
      </w:r>
    </w:p>
  </w:footnote>
  <w:footnote w:type="continuationSeparator" w:id="0">
    <w:p w14:paraId="61269E48" w14:textId="77777777" w:rsidR="00CF1D9A" w:rsidRDefault="00CF1D9A">
      <w:r>
        <w:continuationSeparator/>
      </w:r>
    </w:p>
  </w:footnote>
  <w:footnote w:type="continuationNotice" w:id="1">
    <w:p w14:paraId="44784C1D" w14:textId="77777777" w:rsidR="00594653" w:rsidRDefault="00594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A0206" w14:textId="77777777" w:rsidR="008E5180" w:rsidRDefault="008E5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07C1" w14:textId="77777777" w:rsidR="008378D0" w:rsidRPr="00457F28" w:rsidRDefault="008378D0" w:rsidP="00F2714A">
    <w:pPr>
      <w:pStyle w:val="Header"/>
      <w:tabs>
        <w:tab w:val="clear" w:pos="8640"/>
        <w:tab w:val="right" w:pos="9781"/>
      </w:tabs>
      <w:rPr>
        <w:rFonts w:ascii="Barlow" w:hAnsi="Barlow"/>
        <w:color w:val="000000"/>
        <w:sz w:val="27"/>
        <w:szCs w:val="27"/>
      </w:rPr>
    </w:pPr>
    <w:r w:rsidRPr="00457F28">
      <w:rPr>
        <w:rFonts w:ascii="Barlow" w:hAnsi="Barlow"/>
        <w:color w:val="000000"/>
        <w:sz w:val="27"/>
        <w:szCs w:val="27"/>
      </w:rPr>
      <w:t>Veoneer Excellence System Standard</w:t>
    </w:r>
  </w:p>
  <w:p w14:paraId="5E48360E" w14:textId="0F481749" w:rsidR="00CF1D9A" w:rsidRDefault="008378D0" w:rsidP="00F2714A">
    <w:pPr>
      <w:pStyle w:val="Header"/>
      <w:tabs>
        <w:tab w:val="clear" w:pos="8640"/>
        <w:tab w:val="right" w:pos="9781"/>
      </w:tabs>
      <w:rPr>
        <w:lang w:eastAsia="ja-JP"/>
      </w:rPr>
    </w:pPr>
    <w:r w:rsidRPr="00457F28">
      <w:rPr>
        <w:rFonts w:ascii="Barlow" w:hAnsi="Barlow"/>
        <w:color w:val="000000"/>
        <w:sz w:val="27"/>
        <w:szCs w:val="27"/>
      </w:rPr>
      <w:t>VESS 001 VES Assessment</w:t>
    </w:r>
    <w:r w:rsidRPr="004A110F">
      <w:rPr>
        <w:rFonts w:ascii="Barlow" w:hAnsi="Barlow"/>
        <w:noProof/>
      </w:rPr>
      <w:t xml:space="preserve"> </w:t>
    </w:r>
    <w:r w:rsidR="00441239" w:rsidRPr="004A110F">
      <w:rPr>
        <w:rFonts w:ascii="Barlow" w:hAnsi="Barlow"/>
        <w:noProof/>
      </w:rPr>
      <w:drawing>
        <wp:anchor distT="0" distB="0" distL="114300" distR="114300" simplePos="0" relativeHeight="251659264" behindDoc="1" locked="0" layoutInCell="1" allowOverlap="1" wp14:anchorId="0389DA32" wp14:editId="263E578F">
          <wp:simplePos x="0" y="0"/>
          <wp:positionH relativeFrom="column">
            <wp:posOffset>4940948</wp:posOffset>
          </wp:positionH>
          <wp:positionV relativeFrom="paragraph">
            <wp:posOffset>-86995</wp:posOffset>
          </wp:positionV>
          <wp:extent cx="1703070" cy="554355"/>
          <wp:effectExtent l="0" t="0" r="0" b="0"/>
          <wp:wrapNone/>
          <wp:docPr id="1" name="Bildobjekt 3">
            <a:extLst xmlns:a="http://schemas.openxmlformats.org/drawingml/2006/main">
              <a:ext uri="{FF2B5EF4-FFF2-40B4-BE49-F238E27FC236}">
                <a16:creationId xmlns:a16="http://schemas.microsoft.com/office/drawing/2014/main" id="{4D545C8E-4CD1-49CD-B247-0E3D98C1A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>
                    <a:extLst>
                      <a:ext uri="{FF2B5EF4-FFF2-40B4-BE49-F238E27FC236}">
                        <a16:creationId xmlns:a16="http://schemas.microsoft.com/office/drawing/2014/main" id="{4D545C8E-4CD1-49CD-B247-0E3D98C1A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870" t="-100157" r="-15664" b="-101867"/>
                  <a:stretch/>
                </pic:blipFill>
                <pic:spPr bwMode="auto">
                  <a:xfrm>
                    <a:off x="0" y="0"/>
                    <a:ext cx="170307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15F5" w14:textId="77777777" w:rsidR="008E5180" w:rsidRDefault="008E5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A436B0"/>
    <w:multiLevelType w:val="hybridMultilevel"/>
    <w:tmpl w:val="979A566E"/>
    <w:lvl w:ilvl="0" w:tplc="0409000F">
      <w:start w:val="1"/>
      <w:numFmt w:val="decimal"/>
      <w:lvlText w:val="%1."/>
      <w:lvlJc w:val="left"/>
      <w:pPr>
        <w:ind w:left="1157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" w15:restartNumberingAfterBreak="0">
    <w:nsid w:val="29B82020"/>
    <w:multiLevelType w:val="hybridMultilevel"/>
    <w:tmpl w:val="42B6A394"/>
    <w:lvl w:ilvl="0" w:tplc="0409000F">
      <w:start w:val="1"/>
      <w:numFmt w:val="decimal"/>
      <w:lvlText w:val="%1."/>
      <w:lvlJc w:val="left"/>
      <w:pPr>
        <w:ind w:left="1157" w:hanging="420"/>
      </w:p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3" w15:restartNumberingAfterBreak="0">
    <w:nsid w:val="2B215130"/>
    <w:multiLevelType w:val="multilevel"/>
    <w:tmpl w:val="9446DBE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C4751A"/>
    <w:multiLevelType w:val="hybridMultilevel"/>
    <w:tmpl w:val="A43C0664"/>
    <w:lvl w:ilvl="0" w:tplc="BA1425E8">
      <w:start w:val="1"/>
      <w:numFmt w:val="bullet"/>
      <w:lvlText w:val="-"/>
      <w:lvlJc w:val="left"/>
      <w:pPr>
        <w:ind w:left="179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391A60B8"/>
    <w:multiLevelType w:val="hybridMultilevel"/>
    <w:tmpl w:val="783623AA"/>
    <w:lvl w:ilvl="0" w:tplc="9ADC712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3B143778"/>
    <w:multiLevelType w:val="hybridMultilevel"/>
    <w:tmpl w:val="74740B0E"/>
    <w:lvl w:ilvl="0" w:tplc="5CBAB58E">
      <w:start w:val="1"/>
      <w:numFmt w:val="bullet"/>
      <w:lvlText w:val="­"/>
      <w:lvlJc w:val="left"/>
      <w:pPr>
        <w:ind w:left="1157" w:hanging="420"/>
      </w:pPr>
      <w:rPr>
        <w:rFonts w:ascii="Vivaldi" w:hAnsi="Vivaldi" w:hint="default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7" w15:restartNumberingAfterBreak="0">
    <w:nsid w:val="3E0930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FD2038"/>
    <w:multiLevelType w:val="multilevel"/>
    <w:tmpl w:val="783AC38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718197A"/>
    <w:multiLevelType w:val="multilevel"/>
    <w:tmpl w:val="8E70C7B4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3349BE"/>
    <w:multiLevelType w:val="hybridMultilevel"/>
    <w:tmpl w:val="886619AE"/>
    <w:lvl w:ilvl="0" w:tplc="5CBAB58E">
      <w:start w:val="1"/>
      <w:numFmt w:val="bullet"/>
      <w:lvlText w:val="­"/>
      <w:lvlJc w:val="left"/>
      <w:pPr>
        <w:ind w:left="1157" w:hanging="420"/>
      </w:pPr>
      <w:rPr>
        <w:rFonts w:ascii="Vivaldi" w:hAnsi="Vivaldi" w:hint="default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11" w15:restartNumberingAfterBreak="0">
    <w:nsid w:val="516A0A07"/>
    <w:multiLevelType w:val="hybridMultilevel"/>
    <w:tmpl w:val="5C6E7C92"/>
    <w:lvl w:ilvl="0" w:tplc="A898717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61954AAE"/>
    <w:multiLevelType w:val="hybridMultilevel"/>
    <w:tmpl w:val="52445136"/>
    <w:lvl w:ilvl="0" w:tplc="5CBAB58E">
      <w:start w:val="1"/>
      <w:numFmt w:val="bullet"/>
      <w:lvlText w:val="­"/>
      <w:lvlJc w:val="left"/>
      <w:pPr>
        <w:ind w:left="1157" w:hanging="420"/>
      </w:pPr>
      <w:rPr>
        <w:rFonts w:ascii="Vivaldi" w:hAnsi="Vivaldi" w:hint="default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13" w15:restartNumberingAfterBreak="0">
    <w:nsid w:val="6E660FB0"/>
    <w:multiLevelType w:val="hybridMultilevel"/>
    <w:tmpl w:val="037267CC"/>
    <w:lvl w:ilvl="0" w:tplc="9F088EC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6EFC7FB0"/>
    <w:multiLevelType w:val="singleLevel"/>
    <w:tmpl w:val="8B723D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57C652A"/>
    <w:multiLevelType w:val="hybridMultilevel"/>
    <w:tmpl w:val="919EBE1A"/>
    <w:lvl w:ilvl="0" w:tplc="5CBAB58E">
      <w:start w:val="1"/>
      <w:numFmt w:val="bullet"/>
      <w:lvlText w:val="­"/>
      <w:lvlJc w:val="left"/>
      <w:pPr>
        <w:ind w:left="1157" w:hanging="420"/>
      </w:pPr>
      <w:rPr>
        <w:rFonts w:ascii="Vivaldi" w:hAnsi="Vivaldi" w:hint="default"/>
      </w:rPr>
    </w:lvl>
    <w:lvl w:ilvl="1" w:tplc="04090003" w:tentative="1">
      <w:start w:val="1"/>
      <w:numFmt w:val="bullet"/>
      <w:lvlText w:val=""/>
      <w:lvlJc w:val="left"/>
      <w:pPr>
        <w:ind w:left="15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7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6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10"/>
  </w:num>
  <w:num w:numId="15">
    <w:abstractNumId w:val="1"/>
  </w:num>
  <w:num w:numId="16">
    <w:abstractNumId w:val="2"/>
  </w:num>
  <w:num w:numId="17">
    <w:abstractNumId w:val="4"/>
  </w:num>
  <w:num w:numId="18">
    <w:abstractNumId w:val="13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30"/>
    <w:rsid w:val="00001ECD"/>
    <w:rsid w:val="0002108A"/>
    <w:rsid w:val="00023F99"/>
    <w:rsid w:val="00042178"/>
    <w:rsid w:val="00080FD3"/>
    <w:rsid w:val="000957B3"/>
    <w:rsid w:val="00097B3E"/>
    <w:rsid w:val="000A2ED5"/>
    <w:rsid w:val="000A407F"/>
    <w:rsid w:val="000A69CE"/>
    <w:rsid w:val="000B3159"/>
    <w:rsid w:val="000C25F9"/>
    <w:rsid w:val="000C4D74"/>
    <w:rsid w:val="000D6CED"/>
    <w:rsid w:val="000E6D20"/>
    <w:rsid w:val="000F4AD8"/>
    <w:rsid w:val="000F5CB9"/>
    <w:rsid w:val="001058A1"/>
    <w:rsid w:val="00120412"/>
    <w:rsid w:val="0012051E"/>
    <w:rsid w:val="00145A3E"/>
    <w:rsid w:val="001634A7"/>
    <w:rsid w:val="00164FE0"/>
    <w:rsid w:val="001819C6"/>
    <w:rsid w:val="001C3343"/>
    <w:rsid w:val="001C57A0"/>
    <w:rsid w:val="001D241C"/>
    <w:rsid w:val="001E05BB"/>
    <w:rsid w:val="001E12A6"/>
    <w:rsid w:val="001E14A3"/>
    <w:rsid w:val="001F3B15"/>
    <w:rsid w:val="001F4AFE"/>
    <w:rsid w:val="00222CD5"/>
    <w:rsid w:val="00252765"/>
    <w:rsid w:val="0025311C"/>
    <w:rsid w:val="00262612"/>
    <w:rsid w:val="00265383"/>
    <w:rsid w:val="00280AC6"/>
    <w:rsid w:val="002A34A4"/>
    <w:rsid w:val="002A71FB"/>
    <w:rsid w:val="002D284F"/>
    <w:rsid w:val="002D288E"/>
    <w:rsid w:val="002E011B"/>
    <w:rsid w:val="002F099B"/>
    <w:rsid w:val="00300FFE"/>
    <w:rsid w:val="003120FB"/>
    <w:rsid w:val="00312A01"/>
    <w:rsid w:val="003134F0"/>
    <w:rsid w:val="00327389"/>
    <w:rsid w:val="00330F3A"/>
    <w:rsid w:val="00333852"/>
    <w:rsid w:val="0034071E"/>
    <w:rsid w:val="00346436"/>
    <w:rsid w:val="003475F9"/>
    <w:rsid w:val="00354860"/>
    <w:rsid w:val="00355076"/>
    <w:rsid w:val="003624C8"/>
    <w:rsid w:val="003832CA"/>
    <w:rsid w:val="003838AF"/>
    <w:rsid w:val="003913D3"/>
    <w:rsid w:val="00394B19"/>
    <w:rsid w:val="0039705F"/>
    <w:rsid w:val="003A181B"/>
    <w:rsid w:val="003B0430"/>
    <w:rsid w:val="003D6B17"/>
    <w:rsid w:val="003E6D0A"/>
    <w:rsid w:val="004015B4"/>
    <w:rsid w:val="00405185"/>
    <w:rsid w:val="00407F80"/>
    <w:rsid w:val="00413743"/>
    <w:rsid w:val="00431CB2"/>
    <w:rsid w:val="00440013"/>
    <w:rsid w:val="00441239"/>
    <w:rsid w:val="0044194B"/>
    <w:rsid w:val="00457F28"/>
    <w:rsid w:val="004726C9"/>
    <w:rsid w:val="00493523"/>
    <w:rsid w:val="004A37D9"/>
    <w:rsid w:val="004A4EFA"/>
    <w:rsid w:val="004C5A84"/>
    <w:rsid w:val="004D5790"/>
    <w:rsid w:val="004E40C8"/>
    <w:rsid w:val="004E4D48"/>
    <w:rsid w:val="004F3CD9"/>
    <w:rsid w:val="00514341"/>
    <w:rsid w:val="005148ED"/>
    <w:rsid w:val="00516313"/>
    <w:rsid w:val="00516533"/>
    <w:rsid w:val="00517F62"/>
    <w:rsid w:val="00532E4B"/>
    <w:rsid w:val="005400BD"/>
    <w:rsid w:val="005415DD"/>
    <w:rsid w:val="00546C60"/>
    <w:rsid w:val="005521CE"/>
    <w:rsid w:val="0056047B"/>
    <w:rsid w:val="00564A91"/>
    <w:rsid w:val="0057027B"/>
    <w:rsid w:val="00572522"/>
    <w:rsid w:val="00574D8D"/>
    <w:rsid w:val="00580263"/>
    <w:rsid w:val="00594653"/>
    <w:rsid w:val="005B476D"/>
    <w:rsid w:val="005B69B5"/>
    <w:rsid w:val="005C6561"/>
    <w:rsid w:val="005C7F86"/>
    <w:rsid w:val="006018EE"/>
    <w:rsid w:val="00603AA7"/>
    <w:rsid w:val="0060412A"/>
    <w:rsid w:val="00620F72"/>
    <w:rsid w:val="00624828"/>
    <w:rsid w:val="00686185"/>
    <w:rsid w:val="00697E28"/>
    <w:rsid w:val="006A2345"/>
    <w:rsid w:val="006C006C"/>
    <w:rsid w:val="006C3CE7"/>
    <w:rsid w:val="006C6EF5"/>
    <w:rsid w:val="0070129D"/>
    <w:rsid w:val="007069FD"/>
    <w:rsid w:val="007278C9"/>
    <w:rsid w:val="00757684"/>
    <w:rsid w:val="00783301"/>
    <w:rsid w:val="00797829"/>
    <w:rsid w:val="007A590D"/>
    <w:rsid w:val="007B4EF2"/>
    <w:rsid w:val="007C19EB"/>
    <w:rsid w:val="007C4FE7"/>
    <w:rsid w:val="007C6E92"/>
    <w:rsid w:val="007D0F40"/>
    <w:rsid w:val="007E26B8"/>
    <w:rsid w:val="007F2138"/>
    <w:rsid w:val="00816356"/>
    <w:rsid w:val="008378D0"/>
    <w:rsid w:val="00867D73"/>
    <w:rsid w:val="008B513F"/>
    <w:rsid w:val="008E5180"/>
    <w:rsid w:val="008F0827"/>
    <w:rsid w:val="008F285B"/>
    <w:rsid w:val="009160A3"/>
    <w:rsid w:val="0092333B"/>
    <w:rsid w:val="00941451"/>
    <w:rsid w:val="009419D1"/>
    <w:rsid w:val="00942195"/>
    <w:rsid w:val="00970672"/>
    <w:rsid w:val="00970D07"/>
    <w:rsid w:val="009721A1"/>
    <w:rsid w:val="009777D0"/>
    <w:rsid w:val="009A35BE"/>
    <w:rsid w:val="009A3A3F"/>
    <w:rsid w:val="009A4813"/>
    <w:rsid w:val="009D0731"/>
    <w:rsid w:val="009D73D3"/>
    <w:rsid w:val="009E498A"/>
    <w:rsid w:val="009E7C7B"/>
    <w:rsid w:val="00A12683"/>
    <w:rsid w:val="00A15507"/>
    <w:rsid w:val="00A15C8B"/>
    <w:rsid w:val="00A17BB5"/>
    <w:rsid w:val="00A17D7D"/>
    <w:rsid w:val="00A316AE"/>
    <w:rsid w:val="00A50B95"/>
    <w:rsid w:val="00A744ED"/>
    <w:rsid w:val="00A91A9F"/>
    <w:rsid w:val="00A93480"/>
    <w:rsid w:val="00A94BC1"/>
    <w:rsid w:val="00AA09BA"/>
    <w:rsid w:val="00AA3486"/>
    <w:rsid w:val="00AB2BCC"/>
    <w:rsid w:val="00AB4BEA"/>
    <w:rsid w:val="00AB5305"/>
    <w:rsid w:val="00AD1F5D"/>
    <w:rsid w:val="00AD6E93"/>
    <w:rsid w:val="00AF6778"/>
    <w:rsid w:val="00B01CFE"/>
    <w:rsid w:val="00B10785"/>
    <w:rsid w:val="00B13DA1"/>
    <w:rsid w:val="00B324C2"/>
    <w:rsid w:val="00B43EFD"/>
    <w:rsid w:val="00B441FD"/>
    <w:rsid w:val="00B56D46"/>
    <w:rsid w:val="00B73E4F"/>
    <w:rsid w:val="00B82BA6"/>
    <w:rsid w:val="00B85641"/>
    <w:rsid w:val="00B8694F"/>
    <w:rsid w:val="00B97E17"/>
    <w:rsid w:val="00BC1999"/>
    <w:rsid w:val="00BD08F9"/>
    <w:rsid w:val="00BF3547"/>
    <w:rsid w:val="00BF4768"/>
    <w:rsid w:val="00C0313B"/>
    <w:rsid w:val="00C06221"/>
    <w:rsid w:val="00C06792"/>
    <w:rsid w:val="00C11ACF"/>
    <w:rsid w:val="00C1551B"/>
    <w:rsid w:val="00C320DA"/>
    <w:rsid w:val="00C32628"/>
    <w:rsid w:val="00C42C89"/>
    <w:rsid w:val="00C53282"/>
    <w:rsid w:val="00C7191C"/>
    <w:rsid w:val="00C81CE1"/>
    <w:rsid w:val="00C930F6"/>
    <w:rsid w:val="00C95906"/>
    <w:rsid w:val="00C97BFF"/>
    <w:rsid w:val="00CA7770"/>
    <w:rsid w:val="00CC07FB"/>
    <w:rsid w:val="00CC688A"/>
    <w:rsid w:val="00CF0F86"/>
    <w:rsid w:val="00CF1D9A"/>
    <w:rsid w:val="00CF6D65"/>
    <w:rsid w:val="00D07ED9"/>
    <w:rsid w:val="00D10516"/>
    <w:rsid w:val="00D14E34"/>
    <w:rsid w:val="00D2121C"/>
    <w:rsid w:val="00D32689"/>
    <w:rsid w:val="00D4174F"/>
    <w:rsid w:val="00D47EDF"/>
    <w:rsid w:val="00D710EC"/>
    <w:rsid w:val="00D83C29"/>
    <w:rsid w:val="00DA50BD"/>
    <w:rsid w:val="00DB310F"/>
    <w:rsid w:val="00DC5ED1"/>
    <w:rsid w:val="00DE3017"/>
    <w:rsid w:val="00DF1D35"/>
    <w:rsid w:val="00E41C53"/>
    <w:rsid w:val="00E54778"/>
    <w:rsid w:val="00E758BA"/>
    <w:rsid w:val="00EA0869"/>
    <w:rsid w:val="00EA0EF8"/>
    <w:rsid w:val="00EA32E8"/>
    <w:rsid w:val="00EC76EF"/>
    <w:rsid w:val="00EF269B"/>
    <w:rsid w:val="00EF30EF"/>
    <w:rsid w:val="00F05C1F"/>
    <w:rsid w:val="00F06C4D"/>
    <w:rsid w:val="00F25730"/>
    <w:rsid w:val="00F25C84"/>
    <w:rsid w:val="00F269B4"/>
    <w:rsid w:val="00F2714A"/>
    <w:rsid w:val="00F276E2"/>
    <w:rsid w:val="00F5477F"/>
    <w:rsid w:val="00F629ED"/>
    <w:rsid w:val="00F76AB3"/>
    <w:rsid w:val="00F82E10"/>
    <w:rsid w:val="00FD220B"/>
    <w:rsid w:val="00FE16A4"/>
    <w:rsid w:val="2D4BEE04"/>
    <w:rsid w:val="368ABA6A"/>
    <w:rsid w:val="7990E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,"/>
  <w:listSeparator w:val=";"/>
  <w14:docId w14:val="5E483502"/>
  <w15:docId w15:val="{4BC2E9A6-60F5-4E6E-989B-539AD881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ind w:left="737"/>
    </w:pPr>
    <w:rPr>
      <w:rFonts w:ascii="Arial" w:hAnsi="Arial"/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240" w:after="240"/>
      <w:outlineLvl w:val="0"/>
    </w:pPr>
    <w:rPr>
      <w:b/>
      <w:i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"/>
      </w:numPr>
      <w:tabs>
        <w:tab w:val="left" w:pos="709"/>
      </w:tabs>
      <w:spacing w:before="240" w:after="6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ind w:left="0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9720"/>
      </w:tabs>
      <w:ind w:left="0"/>
    </w:pPr>
    <w:rPr>
      <w:sz w:val="18"/>
    </w:rPr>
  </w:style>
  <w:style w:type="paragraph" w:customStyle="1" w:styleId="Firstpage">
    <w:name w:val="Firstpage"/>
    <w:basedOn w:val="Footer"/>
    <w:pPr>
      <w:tabs>
        <w:tab w:val="clear" w:pos="4320"/>
      </w:tabs>
    </w:pPr>
    <w:rPr>
      <w:sz w:val="24"/>
    </w:r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Heading0">
    <w:name w:val="Heading 0"/>
    <w:basedOn w:val="Heading1"/>
    <w:pPr>
      <w:numPr>
        <w:numId w:val="0"/>
      </w:numPr>
      <w:ind w:left="709" w:hanging="709"/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  <w:ind w:left="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BalloonText">
    <w:name w:val="Balloon Text"/>
    <w:basedOn w:val="Normal"/>
    <w:link w:val="BalloonTextChar"/>
    <w:rsid w:val="00E54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4778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688A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sid w:val="0060412A"/>
    <w:rPr>
      <w:rFonts w:ascii="Arial" w:hAnsi="Arial"/>
      <w:b/>
      <w:sz w:val="24"/>
      <w:u w:val="single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F2714A"/>
    <w:pPr>
      <w:spacing w:before="100" w:beforeAutospacing="1" w:after="100" w:afterAutospacing="1"/>
      <w:ind w:left="0"/>
    </w:pPr>
    <w:rPr>
      <w:rFonts w:ascii="Times New Roman" w:hAnsi="Times New Roman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A~1.LUN\LOCALS~1\Temp\notes43AEC1\AS%20template_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294581EBBE143A2F77D7BFE102492" ma:contentTypeVersion="12" ma:contentTypeDescription="Create a new document." ma:contentTypeScope="" ma:versionID="f81313e11d92612f11f727d37422dac8">
  <xsd:schema xmlns:xsd="http://www.w3.org/2001/XMLSchema" xmlns:xs="http://www.w3.org/2001/XMLSchema" xmlns:p="http://schemas.microsoft.com/office/2006/metadata/properties" xmlns:ns2="83b7e031-55c6-4a62-90bc-2e6b84ebbd32" xmlns:ns3="b79be3ed-5242-4de8-97ee-47823d5ba3ba" targetNamespace="http://schemas.microsoft.com/office/2006/metadata/properties" ma:root="true" ma:fieldsID="242cd0449a3ef59c7cdf8645d29bcdfc" ns2:_="" ns3:_="">
    <xsd:import namespace="83b7e031-55c6-4a62-90bc-2e6b84ebbd32"/>
    <xsd:import namespace="b79be3ed-5242-4de8-97ee-47823d5ba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7e031-55c6-4a62-90bc-2e6b84ebb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e3ed-5242-4de8-97ee-47823d5ba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028F-79D8-484D-B95F-D4181992E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7e031-55c6-4a62-90bc-2e6b84ebbd32"/>
    <ds:schemaRef ds:uri="b79be3ed-5242-4de8-97ee-47823d5ba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3D386-AEC2-46FB-BCF2-36B2ADFEA03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79be3ed-5242-4de8-97ee-47823d5ba3ba"/>
    <ds:schemaRef ds:uri="http://purl.org/dc/elements/1.1/"/>
    <ds:schemaRef ds:uri="http://schemas.microsoft.com/office/2006/metadata/properties"/>
    <ds:schemaRef ds:uri="http://schemas.microsoft.com/office/infopath/2007/PartnerControls"/>
    <ds:schemaRef ds:uri="83b7e031-55c6-4a62-90bc-2e6b84ebbd3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DAC4F1-A1BC-4B2A-9DBB-92240E7A9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D21B7-3E6E-4F0D-8EAC-863830C2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 template_8</Template>
  <TotalTime>303</TotalTime>
  <Pages>10</Pages>
  <Words>1428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template_8</vt:lpstr>
    </vt:vector>
  </TitlesOfParts>
  <Company>Autoliv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template_8</dc:title>
  <dc:creator>Autoliv</dc:creator>
  <cp:lastModifiedBy>Thomas O Moberg</cp:lastModifiedBy>
  <cp:revision>41</cp:revision>
  <cp:lastPrinted>2012-02-08T13:24:00Z</cp:lastPrinted>
  <dcterms:created xsi:type="dcterms:W3CDTF">2018-03-30T06:15:00Z</dcterms:created>
  <dcterms:modified xsi:type="dcterms:W3CDTF">2020-03-26T22:04:00Z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0x010100ADF294581EBBE143A2F77D7BFE102492</vt:lpwstr>
  </property>
  <property fmtid="{D5CDD505-2E9C-101B-9397-08002B2CF9AE}" pid="3" name="_dlc_DocIdItemGuid">
    <vt:lpwstr>9f3a69e9-bfbc-47f5-a51f-6f3bf8f7853b</vt:lpwstr>
  </property>
  <property fmtid="{D5CDD505-2E9C-101B-9397-08002B2CF9AE}" pid="4" name="Technology">
    <vt:lpwstr/>
  </property>
  <property fmtid="{D5CDD505-2E9C-101B-9397-08002B2CF9AE}" pid="5" name="Order">
    <vt:r8>161500</vt:r8>
  </property>
  <property fmtid="{D5CDD505-2E9C-101B-9397-08002B2CF9AE}" pid="6" name="Department">
    <vt:lpwstr/>
  </property>
  <property fmtid="{D5CDD505-2E9C-101B-9397-08002B2CF9AE}" pid="7" name="Topic">
    <vt:lpwstr/>
  </property>
  <property fmtid="{D5CDD505-2E9C-101B-9397-08002B2CF9AE}" pid="8" name="Catagory">
    <vt:lpwstr/>
  </property>
  <property fmtid="{D5CDD505-2E9C-101B-9397-08002B2CF9AE}" pid="9" name="Sub Catagory">
    <vt:lpwstr/>
  </property>
  <property fmtid="{D5CDD505-2E9C-101B-9397-08002B2CF9AE}" pid="10" name="DocumentSetDescription">
    <vt:lpwstr/>
  </property>
  <property fmtid="{D5CDD505-2E9C-101B-9397-08002B2CF9AE}" pid="11" name="Location">
    <vt:lpwstr/>
  </property>
  <property fmtid="{D5CDD505-2E9C-101B-9397-08002B2CF9AE}" pid="12" name="AuthorIds_UIVersion_2048">
    <vt:lpwstr>6,30</vt:lpwstr>
  </property>
  <property fmtid="{D5CDD505-2E9C-101B-9397-08002B2CF9AE}" pid="13" name="AuthorIds_UIVersion_8704">
    <vt:lpwstr>14</vt:lpwstr>
  </property>
</Properties>
</file>